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EA" w:rsidRPr="00D60052" w:rsidRDefault="002D48EA" w:rsidP="00C84336">
      <w:pPr>
        <w:pStyle w:val="Titolo"/>
        <w:spacing w:line="280" w:lineRule="exact"/>
        <w:jc w:val="both"/>
        <w:rPr>
          <w:sz w:val="32"/>
          <w:szCs w:val="32"/>
        </w:rPr>
      </w:pPr>
    </w:p>
    <w:p w:rsidR="002D48EA" w:rsidRDefault="002D48EA" w:rsidP="002D48EA">
      <w:pPr>
        <w:pStyle w:val="Nessunaspaziatura"/>
        <w:framePr w:hSpace="187" w:wrap="around" w:vAnchor="page" w:hAnchor="page" w:x="1014" w:y="391"/>
        <w:jc w:val="center"/>
        <w:rPr>
          <w:sz w:val="36"/>
          <w:szCs w:val="36"/>
        </w:rPr>
      </w:pPr>
      <w:r w:rsidRPr="00D60052">
        <w:rPr>
          <w:sz w:val="36"/>
          <w:szCs w:val="36"/>
        </w:rPr>
        <w:t xml:space="preserve">AZIENDA SANITARIA LOCALE AVELLINO </w:t>
      </w:r>
    </w:p>
    <w:p w:rsidR="002D48EA" w:rsidRPr="00D60052" w:rsidRDefault="002D48EA" w:rsidP="002D48EA">
      <w:pPr>
        <w:pStyle w:val="Sottotitolo"/>
        <w:framePr w:hSpace="187" w:wrap="around" w:vAnchor="page" w:hAnchor="page" w:x="1014" w:y="391"/>
        <w:rPr>
          <w:rFonts w:ascii="Calibri" w:hAnsi="Calibri" w:cs="Tahoma"/>
          <w:i/>
          <w:sz w:val="22"/>
          <w:szCs w:val="22"/>
        </w:rPr>
      </w:pPr>
      <w:r w:rsidRPr="00D60052">
        <w:rPr>
          <w:rFonts w:ascii="Calibri" w:hAnsi="Calibri" w:cs="Tahoma"/>
          <w:i/>
          <w:sz w:val="22"/>
          <w:szCs w:val="22"/>
        </w:rPr>
        <w:t>Via degli Imbimbo 10/12 – 83100 AVELLINO</w:t>
      </w:r>
    </w:p>
    <w:p w:rsidR="002D48EA" w:rsidRPr="00D60052" w:rsidRDefault="002D48EA" w:rsidP="002D48EA">
      <w:pPr>
        <w:pStyle w:val="Pidipagina"/>
        <w:framePr w:hSpace="187" w:wrap="around" w:vAnchor="page" w:hAnchor="page" w:x="1014" w:y="391"/>
        <w:spacing w:after="0" w:line="240" w:lineRule="auto"/>
        <w:jc w:val="center"/>
      </w:pPr>
      <w:r w:rsidRPr="00D60052">
        <w:t>C.F. e P. IVA 02600160648</w:t>
      </w:r>
    </w:p>
    <w:p w:rsidR="002D48EA" w:rsidRPr="00D60052" w:rsidRDefault="002D48EA" w:rsidP="002D48EA">
      <w:pPr>
        <w:pStyle w:val="Pidipagina"/>
        <w:framePr w:hSpace="187" w:wrap="around" w:vAnchor="page" w:hAnchor="page" w:x="1014" w:y="391"/>
        <w:spacing w:after="0" w:line="240" w:lineRule="auto"/>
        <w:jc w:val="center"/>
      </w:pPr>
      <w:r w:rsidRPr="00D60052">
        <w:t>Centralino 0825/291111 – Fax. 0825/30824</w:t>
      </w:r>
    </w:p>
    <w:p w:rsidR="002D48EA" w:rsidRPr="00F471F0" w:rsidRDefault="002B6231" w:rsidP="002D48EA">
      <w:pPr>
        <w:pStyle w:val="Sottotitolo"/>
        <w:framePr w:hSpace="187" w:wrap="around" w:vAnchor="page" w:hAnchor="page" w:x="1014" w:y="391"/>
        <w:rPr>
          <w:rFonts w:ascii="Calibri" w:hAnsi="Calibri" w:cs="Tahoma"/>
          <w:i/>
          <w:sz w:val="22"/>
          <w:szCs w:val="22"/>
        </w:rPr>
      </w:pPr>
      <w:hyperlink r:id="rId8" w:history="1">
        <w:r w:rsidR="002D48EA" w:rsidRPr="00D60052">
          <w:rPr>
            <w:rStyle w:val="Collegamentoipertestuale"/>
            <w:rFonts w:ascii="Calibri" w:hAnsi="Calibri" w:cs="Tahoma"/>
            <w:i/>
            <w:sz w:val="22"/>
            <w:szCs w:val="22"/>
          </w:rPr>
          <w:t>www.aslavellino.it</w:t>
        </w:r>
      </w:hyperlink>
    </w:p>
    <w:p w:rsidR="002D48EA" w:rsidRPr="00CD6AE5" w:rsidRDefault="002D48EA" w:rsidP="002D48EA">
      <w:pPr>
        <w:rPr>
          <w:sz w:val="24"/>
          <w:szCs w:val="24"/>
        </w:rPr>
      </w:pPr>
    </w:p>
    <w:p w:rsidR="002D48EA" w:rsidRPr="00CD6AE5" w:rsidRDefault="004F2132" w:rsidP="002D48EA">
      <w:pPr>
        <w:jc w:val="center"/>
        <w:rPr>
          <w:sz w:val="24"/>
          <w:szCs w:val="24"/>
        </w:rPr>
      </w:pPr>
      <w:r>
        <w:rPr>
          <w:noProof/>
          <w:sz w:val="24"/>
          <w:szCs w:val="24"/>
          <w:lang w:eastAsia="it-IT"/>
        </w:rPr>
        <w:drawing>
          <wp:inline distT="0" distB="0" distL="0" distR="0">
            <wp:extent cx="1704975" cy="1285240"/>
            <wp:effectExtent l="19050" t="0" r="9525" b="0"/>
            <wp:docPr id="1" name="Immagine 0" descr="LOGO ASL 2011 DEFINIT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SL 2011 DEFINITIVO 2.jpg"/>
                    <pic:cNvPicPr>
                      <a:picLocks noChangeAspect="1" noChangeArrowheads="1"/>
                    </pic:cNvPicPr>
                  </pic:nvPicPr>
                  <pic:blipFill>
                    <a:blip r:embed="rId9"/>
                    <a:srcRect/>
                    <a:stretch>
                      <a:fillRect/>
                    </a:stretch>
                  </pic:blipFill>
                  <pic:spPr bwMode="auto">
                    <a:xfrm>
                      <a:off x="0" y="0"/>
                      <a:ext cx="1704975" cy="1285240"/>
                    </a:xfrm>
                    <a:prstGeom prst="rect">
                      <a:avLst/>
                    </a:prstGeom>
                    <a:noFill/>
                    <a:ln w="9525">
                      <a:noFill/>
                      <a:miter lim="800000"/>
                      <a:headEnd/>
                      <a:tailEnd/>
                    </a:ln>
                  </pic:spPr>
                </pic:pic>
              </a:graphicData>
            </a:graphic>
          </wp:inline>
        </w:drawing>
      </w:r>
    </w:p>
    <w:p w:rsidR="002D48EA" w:rsidRPr="00C708BA" w:rsidRDefault="004F2132" w:rsidP="002D48EA">
      <w:pPr>
        <w:framePr w:w="5724" w:wrap="auto" w:vAnchor="page" w:hAnchor="page" w:x="2911" w:y="5281"/>
        <w:widowControl w:val="0"/>
        <w:autoSpaceDN w:val="0"/>
        <w:adjustRightInd w:val="0"/>
        <w:spacing w:after="640"/>
        <w:rPr>
          <w:color w:val="323299"/>
          <w:sz w:val="24"/>
          <w:szCs w:val="24"/>
          <w:lang w:eastAsia="it-IT"/>
        </w:rPr>
      </w:pPr>
      <w:r>
        <w:rPr>
          <w:noProof/>
          <w:lang w:eastAsia="it-IT"/>
        </w:rPr>
        <w:drawing>
          <wp:inline distT="0" distB="0" distL="0" distR="0">
            <wp:extent cx="4028440" cy="2207895"/>
            <wp:effectExtent l="19050" t="0" r="0" b="0"/>
            <wp:docPr id="2" name="Immagine 2" descr="Immagine palazzo ASL Avel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 palazzo ASL Avellino"/>
                    <pic:cNvPicPr>
                      <a:picLocks noChangeAspect="1" noChangeArrowheads="1"/>
                    </pic:cNvPicPr>
                  </pic:nvPicPr>
                  <pic:blipFill>
                    <a:blip r:embed="rId10"/>
                    <a:srcRect/>
                    <a:stretch>
                      <a:fillRect/>
                    </a:stretch>
                  </pic:blipFill>
                  <pic:spPr bwMode="auto">
                    <a:xfrm>
                      <a:off x="0" y="0"/>
                      <a:ext cx="4028440" cy="2207895"/>
                    </a:xfrm>
                    <a:prstGeom prst="rect">
                      <a:avLst/>
                    </a:prstGeom>
                    <a:noFill/>
                    <a:ln w="9525">
                      <a:noFill/>
                      <a:miter lim="800000"/>
                      <a:headEnd/>
                      <a:tailEnd/>
                    </a:ln>
                  </pic:spPr>
                </pic:pic>
              </a:graphicData>
            </a:graphic>
          </wp:inline>
        </w:drawing>
      </w:r>
    </w:p>
    <w:p w:rsidR="002D48EA" w:rsidRPr="00CD6AE5" w:rsidRDefault="002D48EA" w:rsidP="002D48EA">
      <w:pPr>
        <w:rPr>
          <w:sz w:val="24"/>
          <w:szCs w:val="24"/>
        </w:rPr>
      </w:pPr>
    </w:p>
    <w:p w:rsidR="002D48EA" w:rsidRDefault="002D48EA" w:rsidP="002D48EA">
      <w:pPr>
        <w:autoSpaceDN w:val="0"/>
        <w:adjustRightInd w:val="0"/>
        <w:rPr>
          <w:b/>
          <w:bCs/>
          <w:i/>
          <w:color w:val="365F91"/>
          <w:sz w:val="36"/>
          <w:szCs w:val="36"/>
        </w:rPr>
      </w:pPr>
    </w:p>
    <w:p w:rsidR="002D48EA" w:rsidRDefault="002D48EA" w:rsidP="002D48EA">
      <w:pPr>
        <w:autoSpaceDN w:val="0"/>
        <w:adjustRightInd w:val="0"/>
        <w:jc w:val="center"/>
        <w:rPr>
          <w:b/>
          <w:bCs/>
          <w:i/>
          <w:color w:val="365F91"/>
          <w:sz w:val="36"/>
          <w:szCs w:val="36"/>
        </w:rPr>
      </w:pPr>
    </w:p>
    <w:p w:rsidR="002D48EA" w:rsidRDefault="002D48EA" w:rsidP="002D48EA">
      <w:pPr>
        <w:autoSpaceDN w:val="0"/>
        <w:adjustRightInd w:val="0"/>
        <w:jc w:val="center"/>
        <w:rPr>
          <w:b/>
          <w:bCs/>
          <w:i/>
          <w:color w:val="365F91"/>
          <w:sz w:val="36"/>
          <w:szCs w:val="36"/>
        </w:rPr>
      </w:pPr>
    </w:p>
    <w:p w:rsidR="002D48EA" w:rsidRDefault="002D48EA" w:rsidP="002D48EA">
      <w:pPr>
        <w:autoSpaceDN w:val="0"/>
        <w:adjustRightInd w:val="0"/>
        <w:jc w:val="center"/>
        <w:rPr>
          <w:b/>
          <w:bCs/>
          <w:i/>
          <w:color w:val="365F91"/>
          <w:sz w:val="36"/>
          <w:szCs w:val="36"/>
        </w:rPr>
      </w:pPr>
    </w:p>
    <w:p w:rsidR="002D48EA" w:rsidRDefault="002D48EA" w:rsidP="002D48EA">
      <w:pPr>
        <w:autoSpaceDN w:val="0"/>
        <w:adjustRightInd w:val="0"/>
        <w:jc w:val="center"/>
        <w:rPr>
          <w:b/>
          <w:bCs/>
          <w:i/>
          <w:color w:val="365F91"/>
          <w:sz w:val="36"/>
          <w:szCs w:val="36"/>
        </w:rPr>
      </w:pPr>
    </w:p>
    <w:p w:rsidR="002D48EA" w:rsidRDefault="002D48EA" w:rsidP="002D48EA">
      <w:pPr>
        <w:autoSpaceDN w:val="0"/>
        <w:adjustRightInd w:val="0"/>
        <w:jc w:val="center"/>
        <w:rPr>
          <w:b/>
          <w:bCs/>
          <w:i/>
          <w:color w:val="365F91"/>
          <w:sz w:val="36"/>
          <w:szCs w:val="36"/>
        </w:rPr>
      </w:pPr>
    </w:p>
    <w:p w:rsidR="002D48EA" w:rsidRDefault="002D48EA" w:rsidP="002D48EA">
      <w:pPr>
        <w:autoSpaceDN w:val="0"/>
        <w:adjustRightInd w:val="0"/>
        <w:spacing w:after="0" w:line="240" w:lineRule="auto"/>
        <w:jc w:val="center"/>
        <w:rPr>
          <w:b/>
          <w:bCs/>
          <w:i/>
          <w:color w:val="365F91"/>
          <w:sz w:val="36"/>
          <w:szCs w:val="36"/>
        </w:rPr>
      </w:pPr>
    </w:p>
    <w:p w:rsidR="002D48EA" w:rsidRPr="00385426" w:rsidRDefault="002D48EA" w:rsidP="002D48EA">
      <w:pPr>
        <w:autoSpaceDN w:val="0"/>
        <w:adjustRightInd w:val="0"/>
        <w:spacing w:after="0" w:line="240" w:lineRule="auto"/>
        <w:jc w:val="center"/>
        <w:rPr>
          <w:b/>
          <w:bCs/>
          <w:i/>
          <w:color w:val="365F91"/>
          <w:sz w:val="24"/>
          <w:szCs w:val="24"/>
        </w:rPr>
      </w:pPr>
      <w:r w:rsidRPr="00385426">
        <w:rPr>
          <w:b/>
          <w:bCs/>
          <w:i/>
          <w:color w:val="365F91"/>
          <w:sz w:val="24"/>
          <w:szCs w:val="24"/>
        </w:rPr>
        <w:t>Capitolato Speciale d’Appalto</w:t>
      </w:r>
    </w:p>
    <w:p w:rsidR="002D48EA" w:rsidRPr="00385426" w:rsidRDefault="00385426" w:rsidP="002D48EA">
      <w:pPr>
        <w:autoSpaceDN w:val="0"/>
        <w:adjustRightInd w:val="0"/>
        <w:spacing w:after="0" w:line="240" w:lineRule="auto"/>
        <w:jc w:val="center"/>
        <w:rPr>
          <w:b/>
          <w:bCs/>
          <w:i/>
          <w:color w:val="365F91"/>
          <w:sz w:val="24"/>
          <w:szCs w:val="24"/>
        </w:rPr>
      </w:pPr>
      <w:r w:rsidRPr="00385426">
        <w:rPr>
          <w:b/>
          <w:bCs/>
          <w:i/>
          <w:color w:val="365F91"/>
          <w:sz w:val="24"/>
          <w:szCs w:val="24"/>
        </w:rPr>
        <w:t>Affidamento</w:t>
      </w:r>
      <w:r>
        <w:rPr>
          <w:b/>
          <w:bCs/>
          <w:i/>
          <w:color w:val="365F91"/>
          <w:sz w:val="24"/>
          <w:szCs w:val="24"/>
        </w:rPr>
        <w:t xml:space="preserve"> del servizio di rimozione, trasporto e smaltimento carcasse, spoglie animali e rifiuti organici alimentari da eliminare presso impianti autorizzati e per le emergenze di tipo </w:t>
      </w:r>
      <w:r w:rsidRPr="0076088F">
        <w:rPr>
          <w:b/>
          <w:bCs/>
          <w:i/>
          <w:color w:val="365F91" w:themeColor="accent1" w:themeShade="BF"/>
          <w:sz w:val="24"/>
          <w:szCs w:val="24"/>
        </w:rPr>
        <w:t>epidemico</w:t>
      </w:r>
    </w:p>
    <w:p w:rsidR="002D48EA" w:rsidRPr="008615CB" w:rsidRDefault="002D48EA" w:rsidP="002D48EA">
      <w:pPr>
        <w:autoSpaceDN w:val="0"/>
        <w:adjustRightInd w:val="0"/>
        <w:spacing w:after="0" w:line="240" w:lineRule="auto"/>
        <w:jc w:val="center"/>
        <w:rPr>
          <w:b/>
          <w:bCs/>
          <w:color w:val="365F91"/>
          <w:sz w:val="24"/>
          <w:szCs w:val="24"/>
        </w:rPr>
      </w:pPr>
      <w:r w:rsidRPr="008615CB">
        <w:rPr>
          <w:b/>
          <w:bCs/>
          <w:i/>
          <w:color w:val="365F91"/>
          <w:sz w:val="24"/>
          <w:szCs w:val="24"/>
        </w:rPr>
        <w:t xml:space="preserve">Cig: </w:t>
      </w:r>
      <w:r w:rsidR="0076088F" w:rsidRPr="0076088F">
        <w:rPr>
          <w:b/>
          <w:color w:val="365F91" w:themeColor="accent1" w:themeShade="BF"/>
        </w:rPr>
        <w:t xml:space="preserve"> </w:t>
      </w:r>
      <w:r w:rsidR="0076088F" w:rsidRPr="0076088F">
        <w:rPr>
          <w:b/>
          <w:i/>
          <w:color w:val="365F91" w:themeColor="accent1" w:themeShade="BF"/>
          <w:sz w:val="24"/>
          <w:szCs w:val="24"/>
        </w:rPr>
        <w:t>84590347AE</w:t>
      </w:r>
    </w:p>
    <w:p w:rsidR="00C84336" w:rsidRDefault="00C84336" w:rsidP="002D48EA">
      <w:pPr>
        <w:spacing w:after="0" w:line="240" w:lineRule="auto"/>
        <w:rPr>
          <w:b/>
          <w:sz w:val="32"/>
          <w:szCs w:val="32"/>
        </w:rPr>
      </w:pPr>
    </w:p>
    <w:p w:rsidR="002D48EA" w:rsidRPr="00D60052" w:rsidRDefault="002D48EA" w:rsidP="002D48EA">
      <w:pPr>
        <w:spacing w:after="0" w:line="240" w:lineRule="auto"/>
        <w:rPr>
          <w:b/>
          <w:sz w:val="32"/>
          <w:szCs w:val="32"/>
        </w:rPr>
      </w:pPr>
      <w:r w:rsidRPr="00D60052">
        <w:rPr>
          <w:b/>
          <w:sz w:val="32"/>
          <w:szCs w:val="32"/>
        </w:rPr>
        <w:t>U.O. C. Provveditorato</w:t>
      </w:r>
    </w:p>
    <w:p w:rsidR="002D48EA" w:rsidRPr="00C2661A" w:rsidRDefault="002D48EA" w:rsidP="002D48EA">
      <w:pPr>
        <w:spacing w:after="0" w:line="240" w:lineRule="auto"/>
        <w:rPr>
          <w:i/>
        </w:rPr>
      </w:pPr>
      <w:r w:rsidRPr="00D60052">
        <w:t>Dirett</w:t>
      </w:r>
      <w:r w:rsidR="00485ABF">
        <w:t>ore f.f.: Avv.</w:t>
      </w:r>
      <w:r w:rsidR="00C2661A">
        <w:t>R.</w:t>
      </w:r>
      <w:r w:rsidR="00485ABF">
        <w:t xml:space="preserve"> Petrosino</w:t>
      </w:r>
      <w:r>
        <w:br/>
        <w:t xml:space="preserve">Tel. 0825 – </w:t>
      </w:r>
      <w:r w:rsidR="00A6214B">
        <w:t xml:space="preserve">164400 interno 2213 </w:t>
      </w:r>
      <w:r w:rsidRPr="00D60052">
        <w:t>– Fax 0825 - 16440</w:t>
      </w:r>
      <w:r>
        <w:t>07</w:t>
      </w:r>
      <w:r>
        <w:br/>
      </w:r>
      <w:r w:rsidRPr="00D60052">
        <w:t xml:space="preserve">Posta certificata: </w:t>
      </w:r>
    </w:p>
    <w:p w:rsidR="00C84336" w:rsidRDefault="00C84336" w:rsidP="006D224A">
      <w:pPr>
        <w:widowControl w:val="0"/>
        <w:autoSpaceDE w:val="0"/>
        <w:autoSpaceDN w:val="0"/>
        <w:adjustRightInd w:val="0"/>
        <w:spacing w:after="0" w:line="280" w:lineRule="exact"/>
        <w:jc w:val="both"/>
        <w:rPr>
          <w:b/>
          <w:sz w:val="24"/>
          <w:szCs w:val="24"/>
          <w:u w:val="single"/>
        </w:rPr>
      </w:pPr>
    </w:p>
    <w:p w:rsidR="00C84336" w:rsidRDefault="00C84336" w:rsidP="006D224A">
      <w:pPr>
        <w:widowControl w:val="0"/>
        <w:autoSpaceDE w:val="0"/>
        <w:autoSpaceDN w:val="0"/>
        <w:adjustRightInd w:val="0"/>
        <w:spacing w:after="0" w:line="280" w:lineRule="exact"/>
        <w:jc w:val="both"/>
        <w:rPr>
          <w:b/>
          <w:sz w:val="24"/>
          <w:szCs w:val="24"/>
          <w:u w:val="single"/>
        </w:rPr>
      </w:pPr>
    </w:p>
    <w:p w:rsidR="00C2661A" w:rsidRDefault="00C2661A" w:rsidP="006D224A">
      <w:pPr>
        <w:widowControl w:val="0"/>
        <w:autoSpaceDE w:val="0"/>
        <w:autoSpaceDN w:val="0"/>
        <w:adjustRightInd w:val="0"/>
        <w:spacing w:after="0" w:line="280" w:lineRule="exact"/>
        <w:jc w:val="both"/>
        <w:rPr>
          <w:b/>
          <w:sz w:val="24"/>
          <w:szCs w:val="24"/>
          <w:u w:val="single"/>
        </w:rPr>
      </w:pPr>
    </w:p>
    <w:p w:rsidR="00C2661A" w:rsidRDefault="00C2661A" w:rsidP="006D224A">
      <w:pPr>
        <w:widowControl w:val="0"/>
        <w:autoSpaceDE w:val="0"/>
        <w:autoSpaceDN w:val="0"/>
        <w:adjustRightInd w:val="0"/>
        <w:spacing w:after="0" w:line="280" w:lineRule="exact"/>
        <w:jc w:val="both"/>
        <w:rPr>
          <w:b/>
          <w:sz w:val="24"/>
          <w:szCs w:val="24"/>
          <w:u w:val="single"/>
        </w:rPr>
      </w:pPr>
    </w:p>
    <w:p w:rsidR="007A70C8" w:rsidRPr="0088520D" w:rsidRDefault="00385426" w:rsidP="0088520D">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lastRenderedPageBreak/>
        <w:t>Articolo 1</w:t>
      </w:r>
      <w:r w:rsidR="00C84336" w:rsidRPr="0076510E">
        <w:rPr>
          <w:rFonts w:ascii="Times New Roman" w:hAnsi="Times New Roman"/>
          <w:b/>
          <w:bCs/>
          <w:i/>
          <w:color w:val="365F91"/>
          <w:sz w:val="24"/>
          <w:szCs w:val="24"/>
          <w:u w:val="single"/>
        </w:rPr>
        <w:t xml:space="preserve"> - OGGETTO DELL' APPALTO</w:t>
      </w:r>
    </w:p>
    <w:p w:rsidR="00385426" w:rsidRDefault="00A370B6" w:rsidP="00A370B6">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 xml:space="preserve">L’appalto ha per oggetto l’affidamento </w:t>
      </w:r>
      <w:r w:rsidRPr="00385426">
        <w:rPr>
          <w:rFonts w:ascii="Times New Roman" w:hAnsi="Times New Roman"/>
          <w:bCs/>
          <w:sz w:val="24"/>
          <w:szCs w:val="24"/>
        </w:rPr>
        <w:t>del</w:t>
      </w:r>
      <w:r w:rsidR="002551A1">
        <w:rPr>
          <w:rFonts w:ascii="Times New Roman" w:hAnsi="Times New Roman"/>
          <w:bCs/>
          <w:sz w:val="24"/>
          <w:szCs w:val="24"/>
        </w:rPr>
        <w:t xml:space="preserve"> </w:t>
      </w:r>
      <w:r w:rsidRPr="00385426">
        <w:rPr>
          <w:rFonts w:ascii="Times New Roman" w:hAnsi="Times New Roman"/>
          <w:bCs/>
          <w:sz w:val="24"/>
          <w:szCs w:val="24"/>
        </w:rPr>
        <w:t>Servizio di</w:t>
      </w:r>
      <w:r w:rsidR="00385426">
        <w:rPr>
          <w:rFonts w:ascii="Times New Roman" w:hAnsi="Times New Roman"/>
          <w:bCs/>
          <w:sz w:val="24"/>
          <w:szCs w:val="24"/>
        </w:rPr>
        <w:t>:</w:t>
      </w:r>
    </w:p>
    <w:p w:rsidR="00C84336" w:rsidRPr="001C78E5" w:rsidRDefault="00385426" w:rsidP="00385426">
      <w:pPr>
        <w:widowControl w:val="0"/>
        <w:numPr>
          <w:ilvl w:val="0"/>
          <w:numId w:val="40"/>
        </w:numPr>
        <w:autoSpaceDE w:val="0"/>
        <w:autoSpaceDN w:val="0"/>
        <w:adjustRightInd w:val="0"/>
        <w:spacing w:before="120" w:after="0" w:line="240" w:lineRule="auto"/>
        <w:jc w:val="both"/>
        <w:rPr>
          <w:rFonts w:ascii="Times New Roman" w:hAnsi="Times New Roman"/>
          <w:bCs/>
          <w:sz w:val="24"/>
          <w:szCs w:val="24"/>
        </w:rPr>
      </w:pPr>
      <w:r w:rsidRPr="001C78E5">
        <w:rPr>
          <w:rFonts w:ascii="Times New Roman" w:hAnsi="Times New Roman"/>
          <w:bCs/>
          <w:sz w:val="24"/>
          <w:szCs w:val="24"/>
        </w:rPr>
        <w:t xml:space="preserve">Rimozione, </w:t>
      </w:r>
      <w:r w:rsidR="00A370B6" w:rsidRPr="001C78E5">
        <w:rPr>
          <w:rFonts w:ascii="Times New Roman" w:hAnsi="Times New Roman"/>
          <w:bCs/>
          <w:sz w:val="24"/>
          <w:szCs w:val="24"/>
        </w:rPr>
        <w:t xml:space="preserve">trasporto </w:t>
      </w:r>
      <w:r w:rsidRPr="001C78E5">
        <w:rPr>
          <w:rFonts w:ascii="Times New Roman" w:hAnsi="Times New Roman"/>
          <w:bCs/>
          <w:sz w:val="24"/>
          <w:szCs w:val="24"/>
        </w:rPr>
        <w:t>e smaltimento</w:t>
      </w:r>
      <w:r w:rsidR="00170F88">
        <w:rPr>
          <w:rFonts w:ascii="Times New Roman" w:hAnsi="Times New Roman"/>
          <w:bCs/>
          <w:sz w:val="24"/>
          <w:szCs w:val="24"/>
        </w:rPr>
        <w:t>,</w:t>
      </w:r>
      <w:r w:rsidRPr="001C78E5">
        <w:rPr>
          <w:rFonts w:ascii="Times New Roman" w:hAnsi="Times New Roman"/>
          <w:bCs/>
          <w:sz w:val="24"/>
          <w:szCs w:val="24"/>
        </w:rPr>
        <w:t xml:space="preserve"> presso impianto </w:t>
      </w:r>
      <w:r w:rsidR="00170F88">
        <w:rPr>
          <w:rFonts w:ascii="Times New Roman" w:hAnsi="Times New Roman"/>
          <w:bCs/>
          <w:sz w:val="24"/>
          <w:szCs w:val="24"/>
        </w:rPr>
        <w:t xml:space="preserve">di smaltimento </w:t>
      </w:r>
      <w:r w:rsidRPr="001C78E5">
        <w:rPr>
          <w:rFonts w:ascii="Times New Roman" w:hAnsi="Times New Roman"/>
          <w:bCs/>
          <w:sz w:val="24"/>
          <w:szCs w:val="24"/>
        </w:rPr>
        <w:t>autorizzato</w:t>
      </w:r>
      <w:r w:rsidR="00170F88">
        <w:rPr>
          <w:rFonts w:ascii="Times New Roman" w:hAnsi="Times New Roman"/>
          <w:bCs/>
          <w:sz w:val="24"/>
          <w:szCs w:val="24"/>
        </w:rPr>
        <w:t>,</w:t>
      </w:r>
      <w:r w:rsidR="001C78E5" w:rsidRPr="001C78E5">
        <w:rPr>
          <w:rFonts w:ascii="Times New Roman" w:hAnsi="Times New Roman"/>
          <w:bCs/>
          <w:sz w:val="24"/>
          <w:szCs w:val="24"/>
        </w:rPr>
        <w:t xml:space="preserve"> di generi alimentari giudicati non</w:t>
      </w:r>
      <w:r w:rsidR="00170F88">
        <w:rPr>
          <w:rFonts w:ascii="Times New Roman" w:hAnsi="Times New Roman"/>
          <w:bCs/>
          <w:sz w:val="24"/>
          <w:szCs w:val="24"/>
        </w:rPr>
        <w:t xml:space="preserve"> idonei all'alimentazione umana;</w:t>
      </w:r>
    </w:p>
    <w:p w:rsidR="001C78E5" w:rsidRDefault="001C78E5" w:rsidP="00385426">
      <w:pPr>
        <w:widowControl w:val="0"/>
        <w:numPr>
          <w:ilvl w:val="0"/>
          <w:numId w:val="40"/>
        </w:num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Rimozione, trasporto e smaltimento presso impianti autorizzati di ca</w:t>
      </w:r>
      <w:r w:rsidR="0088520D">
        <w:rPr>
          <w:rFonts w:ascii="Times New Roman" w:hAnsi="Times New Roman"/>
          <w:bCs/>
          <w:sz w:val="24"/>
          <w:szCs w:val="24"/>
        </w:rPr>
        <w:t>rogne e spoglie animali</w:t>
      </w:r>
      <w:r w:rsidR="00FE4588">
        <w:rPr>
          <w:rFonts w:ascii="Times New Roman" w:hAnsi="Times New Roman"/>
          <w:bCs/>
          <w:sz w:val="24"/>
          <w:szCs w:val="24"/>
        </w:rPr>
        <w:t xml:space="preserve"> </w:t>
      </w:r>
      <w:r w:rsidR="0088520D">
        <w:rPr>
          <w:rFonts w:ascii="Times New Roman" w:hAnsi="Times New Roman"/>
          <w:bCs/>
          <w:sz w:val="24"/>
          <w:szCs w:val="24"/>
        </w:rPr>
        <w:t>rinvenute sulle strade pubbliche ricadenti nel territorio della ASL Avellino, non</w:t>
      </w:r>
      <w:r w:rsidR="00F50B98">
        <w:rPr>
          <w:rFonts w:ascii="Times New Roman" w:hAnsi="Times New Roman"/>
          <w:bCs/>
          <w:sz w:val="24"/>
          <w:szCs w:val="24"/>
        </w:rPr>
        <w:t xml:space="preserve">ché </w:t>
      </w:r>
      <w:r w:rsidR="00207D5D">
        <w:rPr>
          <w:rFonts w:ascii="Times New Roman" w:hAnsi="Times New Roman"/>
          <w:bCs/>
          <w:sz w:val="24"/>
          <w:szCs w:val="24"/>
        </w:rPr>
        <w:t xml:space="preserve">carcasse provenienti </w:t>
      </w:r>
      <w:r w:rsidR="00C2661A" w:rsidRPr="00C2661A">
        <w:rPr>
          <w:rFonts w:ascii="Times New Roman" w:hAnsi="Times New Roman"/>
          <w:bCs/>
          <w:sz w:val="24"/>
          <w:szCs w:val="24"/>
        </w:rPr>
        <w:t>da</w:t>
      </w:r>
      <w:r w:rsidR="00FE4588">
        <w:rPr>
          <w:rFonts w:ascii="Times New Roman" w:hAnsi="Times New Roman"/>
          <w:bCs/>
          <w:sz w:val="24"/>
          <w:szCs w:val="24"/>
        </w:rPr>
        <w:t xml:space="preserve"> </w:t>
      </w:r>
      <w:r w:rsidR="00207D5D">
        <w:rPr>
          <w:rFonts w:ascii="Times New Roman" w:hAnsi="Times New Roman"/>
          <w:bCs/>
          <w:sz w:val="24"/>
          <w:szCs w:val="24"/>
        </w:rPr>
        <w:t>ambulatori della ASL Avellino</w:t>
      </w:r>
      <w:r>
        <w:rPr>
          <w:rFonts w:ascii="Times New Roman" w:hAnsi="Times New Roman"/>
          <w:bCs/>
          <w:sz w:val="24"/>
          <w:szCs w:val="24"/>
        </w:rPr>
        <w:t>;</w:t>
      </w:r>
    </w:p>
    <w:p w:rsidR="001C78E5" w:rsidRPr="00C2661A" w:rsidRDefault="00170F88" w:rsidP="001C78E5">
      <w:pPr>
        <w:widowControl w:val="0"/>
        <w:numPr>
          <w:ilvl w:val="0"/>
          <w:numId w:val="40"/>
        </w:num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S</w:t>
      </w:r>
      <w:r w:rsidR="001C78E5">
        <w:rPr>
          <w:rFonts w:ascii="Times New Roman" w:hAnsi="Times New Roman"/>
          <w:bCs/>
          <w:sz w:val="24"/>
          <w:szCs w:val="24"/>
        </w:rPr>
        <w:t>tordimento, abbattimento e smaltimento degli animali infetti, nei casi di emergenze di tipo epidemico per le malattie infettive individuat</w:t>
      </w:r>
      <w:r w:rsidR="00207D5D">
        <w:rPr>
          <w:rFonts w:ascii="Times New Roman" w:hAnsi="Times New Roman"/>
          <w:bCs/>
          <w:sz w:val="24"/>
          <w:szCs w:val="24"/>
        </w:rPr>
        <w:t>e dal piano nazionale emergenze (art. 18 del Regolamento CE 1099/2009)</w:t>
      </w:r>
      <w:r w:rsidR="00F50B98">
        <w:rPr>
          <w:rFonts w:ascii="Times New Roman" w:hAnsi="Times New Roman"/>
          <w:bCs/>
          <w:sz w:val="24"/>
          <w:szCs w:val="24"/>
        </w:rPr>
        <w:t xml:space="preserve">, </w:t>
      </w:r>
      <w:r w:rsidR="00F50B98" w:rsidRPr="00C2661A">
        <w:rPr>
          <w:rFonts w:ascii="Times New Roman" w:hAnsi="Times New Roman"/>
          <w:bCs/>
          <w:sz w:val="24"/>
          <w:szCs w:val="24"/>
        </w:rPr>
        <w:t>nonché rimozione, trasporto e smaltimento di carcasse animali presenti in allevamento sottoposto a piani di monitoraggio disposti da Ministero e /o Regione.</w:t>
      </w:r>
    </w:p>
    <w:p w:rsidR="00A370B6" w:rsidRDefault="001C78E5" w:rsidP="00A370B6">
      <w:pPr>
        <w:widowControl w:val="0"/>
        <w:tabs>
          <w:tab w:val="left" w:pos="9470"/>
        </w:tabs>
        <w:autoSpaceDE w:val="0"/>
        <w:autoSpaceDN w:val="0"/>
        <w:adjustRightInd w:val="0"/>
        <w:spacing w:before="120" w:after="0" w:line="360" w:lineRule="auto"/>
        <w:jc w:val="both"/>
        <w:rPr>
          <w:rFonts w:ascii="Times New Roman" w:hAnsi="Times New Roman"/>
          <w:b/>
          <w:bCs/>
          <w:i/>
          <w:color w:val="365F91"/>
          <w:sz w:val="24"/>
          <w:szCs w:val="24"/>
          <w:u w:val="single"/>
        </w:rPr>
      </w:pPr>
      <w:r>
        <w:rPr>
          <w:rFonts w:ascii="Times New Roman" w:hAnsi="Times New Roman"/>
          <w:b/>
          <w:bCs/>
          <w:i/>
          <w:color w:val="365F91"/>
          <w:sz w:val="24"/>
          <w:szCs w:val="24"/>
          <w:u w:val="single"/>
        </w:rPr>
        <w:t>Articolo 2</w:t>
      </w:r>
      <w:r w:rsidR="00A370B6">
        <w:rPr>
          <w:rFonts w:ascii="Times New Roman" w:hAnsi="Times New Roman"/>
          <w:b/>
          <w:bCs/>
          <w:i/>
          <w:color w:val="365F91"/>
          <w:sz w:val="24"/>
          <w:szCs w:val="24"/>
          <w:u w:val="single"/>
        </w:rPr>
        <w:t xml:space="preserve"> – </w:t>
      </w:r>
      <w:r w:rsidR="00A0383D">
        <w:rPr>
          <w:rFonts w:ascii="Times New Roman" w:hAnsi="Times New Roman"/>
          <w:b/>
          <w:bCs/>
          <w:i/>
          <w:color w:val="365F91"/>
          <w:sz w:val="24"/>
          <w:szCs w:val="24"/>
          <w:u w:val="single"/>
        </w:rPr>
        <w:t>LUOGHI</w:t>
      </w:r>
      <w:r>
        <w:rPr>
          <w:rFonts w:ascii="Times New Roman" w:hAnsi="Times New Roman"/>
          <w:b/>
          <w:bCs/>
          <w:i/>
          <w:color w:val="365F91"/>
          <w:sz w:val="24"/>
          <w:szCs w:val="24"/>
          <w:u w:val="single"/>
        </w:rPr>
        <w:t xml:space="preserve"> DI ESECUZIONE DELL'APPALTO</w:t>
      </w:r>
    </w:p>
    <w:p w:rsidR="001C78E5" w:rsidRDefault="00A0383D" w:rsidP="001C78E5">
      <w:pPr>
        <w:widowControl w:val="0"/>
        <w:tabs>
          <w:tab w:val="left" w:pos="567"/>
        </w:tabs>
        <w:autoSpaceDE w:val="0"/>
        <w:autoSpaceDN w:val="0"/>
        <w:adjustRightInd w:val="0"/>
        <w:spacing w:before="120" w:after="0" w:line="280" w:lineRule="exact"/>
        <w:ind w:left="567"/>
        <w:jc w:val="both"/>
        <w:rPr>
          <w:rFonts w:ascii="Times New Roman" w:hAnsi="Times New Roman"/>
          <w:b/>
          <w:bCs/>
          <w:i/>
          <w:color w:val="365F91"/>
          <w:sz w:val="24"/>
          <w:szCs w:val="24"/>
          <w:u w:val="single"/>
        </w:rPr>
      </w:pPr>
      <w:r>
        <w:rPr>
          <w:rFonts w:ascii="Times New Roman" w:hAnsi="Times New Roman"/>
          <w:bCs/>
          <w:sz w:val="24"/>
          <w:szCs w:val="24"/>
        </w:rPr>
        <w:t xml:space="preserve">I luoghi di esecuzione del servizio oggetto dell’appalto afferiscono al </w:t>
      </w:r>
      <w:r w:rsidR="001C78E5">
        <w:rPr>
          <w:rFonts w:ascii="Times New Roman" w:hAnsi="Times New Roman"/>
          <w:bCs/>
          <w:sz w:val="24"/>
          <w:szCs w:val="24"/>
        </w:rPr>
        <w:t xml:space="preserve">territorio di competenza della ASL </w:t>
      </w:r>
      <w:r w:rsidR="009C6344">
        <w:rPr>
          <w:rFonts w:ascii="Times New Roman" w:hAnsi="Times New Roman"/>
          <w:bCs/>
          <w:sz w:val="24"/>
          <w:szCs w:val="24"/>
        </w:rPr>
        <w:t xml:space="preserve">di Avellino che comprende, a titolo indicativo e non esaustivo, </w:t>
      </w:r>
      <w:r w:rsidR="007B0DE7">
        <w:rPr>
          <w:rFonts w:ascii="Times New Roman" w:hAnsi="Times New Roman"/>
          <w:bCs/>
          <w:sz w:val="24"/>
          <w:szCs w:val="24"/>
        </w:rPr>
        <w:t>i seguenti comuni:</w:t>
      </w:r>
    </w:p>
    <w:p w:rsidR="006E7AA8" w:rsidRPr="008E14D5" w:rsidRDefault="006E7AA8" w:rsidP="006E7AA8">
      <w:pPr>
        <w:spacing w:after="278" w:line="1" w:lineRule="exact"/>
        <w:rPr>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2268"/>
        <w:gridCol w:w="426"/>
        <w:gridCol w:w="2409"/>
        <w:gridCol w:w="567"/>
        <w:gridCol w:w="2694"/>
      </w:tblGrid>
      <w:tr w:rsidR="006E7AA8" w:rsidRPr="003F4595" w:rsidTr="006E7AA8">
        <w:trPr>
          <w:trHeight w:hRule="exact" w:val="221"/>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w:t>
            </w:r>
          </w:p>
        </w:tc>
        <w:tc>
          <w:tcPr>
            <w:tcW w:w="2268" w:type="dxa"/>
            <w:shd w:val="clear" w:color="auto" w:fill="FFFFFF"/>
          </w:tcPr>
          <w:p w:rsidR="006E7AA8" w:rsidRPr="003F4595" w:rsidRDefault="006E7AA8" w:rsidP="003F4595">
            <w:pPr>
              <w:shd w:val="clear" w:color="auto" w:fill="FFFFFF"/>
              <w:tabs>
                <w:tab w:val="left" w:pos="1516"/>
                <w:tab w:val="left" w:pos="1842"/>
                <w:tab w:val="left" w:pos="2090"/>
              </w:tabs>
              <w:ind w:left="29"/>
              <w:rPr>
                <w:sz w:val="20"/>
                <w:szCs w:val="20"/>
              </w:rPr>
            </w:pPr>
            <w:r w:rsidRPr="003F4595">
              <w:rPr>
                <w:color w:val="000000"/>
                <w:spacing w:val="-5"/>
                <w:sz w:val="20"/>
                <w:szCs w:val="20"/>
              </w:rPr>
              <w:t>AIELLO DDdDEDESSSSASABATO</w:t>
            </w:r>
          </w:p>
        </w:tc>
        <w:tc>
          <w:tcPr>
            <w:tcW w:w="426" w:type="dxa"/>
            <w:shd w:val="clear" w:color="auto" w:fill="FFFFFF"/>
          </w:tcPr>
          <w:p w:rsidR="006E7AA8" w:rsidRPr="003F4595" w:rsidRDefault="006E7AA8" w:rsidP="003F4595">
            <w:pPr>
              <w:shd w:val="clear" w:color="auto" w:fill="FFFFFF"/>
              <w:ind w:right="106"/>
              <w:jc w:val="center"/>
              <w:rPr>
                <w:sz w:val="20"/>
                <w:szCs w:val="20"/>
              </w:rPr>
            </w:pPr>
            <w:r w:rsidRPr="003F4595">
              <w:rPr>
                <w:color w:val="000000"/>
                <w:sz w:val="20"/>
                <w:szCs w:val="20"/>
              </w:rPr>
              <w:t>41</w:t>
            </w:r>
          </w:p>
        </w:tc>
        <w:tc>
          <w:tcPr>
            <w:tcW w:w="2409"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LACEDONIA</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81</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SAN MANGO SUL C.</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w:t>
            </w:r>
          </w:p>
        </w:tc>
        <w:tc>
          <w:tcPr>
            <w:tcW w:w="2268" w:type="dxa"/>
            <w:shd w:val="clear" w:color="auto" w:fill="FFFFFF"/>
          </w:tcPr>
          <w:p w:rsidR="006E7AA8" w:rsidRPr="003F4595" w:rsidRDefault="006E7AA8" w:rsidP="003F4595">
            <w:pPr>
              <w:shd w:val="clear" w:color="auto" w:fill="FFFFFF"/>
              <w:ind w:left="29"/>
              <w:rPr>
                <w:sz w:val="20"/>
                <w:szCs w:val="20"/>
              </w:rPr>
            </w:pPr>
            <w:r w:rsidRPr="003F4595">
              <w:rPr>
                <w:color w:val="000000"/>
                <w:spacing w:val="-1"/>
                <w:sz w:val="20"/>
                <w:szCs w:val="20"/>
              </w:rPr>
              <w:t>ALTAVILLA IRPINA</w:t>
            </w:r>
          </w:p>
        </w:tc>
        <w:tc>
          <w:tcPr>
            <w:tcW w:w="426" w:type="dxa"/>
            <w:shd w:val="clear" w:color="auto" w:fill="FFFFFF"/>
          </w:tcPr>
          <w:p w:rsidR="006E7AA8" w:rsidRPr="003F4595" w:rsidRDefault="006E7AA8" w:rsidP="003F4595">
            <w:pPr>
              <w:shd w:val="clear" w:color="auto" w:fill="FFFFFF"/>
              <w:ind w:right="67"/>
              <w:jc w:val="center"/>
              <w:rPr>
                <w:sz w:val="20"/>
                <w:szCs w:val="20"/>
              </w:rPr>
            </w:pPr>
            <w:r w:rsidRPr="003F4595">
              <w:rPr>
                <w:color w:val="000000"/>
                <w:sz w:val="20"/>
                <w:szCs w:val="20"/>
              </w:rPr>
              <w:t>42</w:t>
            </w:r>
          </w:p>
        </w:tc>
        <w:tc>
          <w:tcPr>
            <w:tcW w:w="2409"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LAPIO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82</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SAN MARTINO V.C.</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3</w:t>
            </w:r>
          </w:p>
        </w:tc>
        <w:tc>
          <w:tcPr>
            <w:tcW w:w="2268"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ANDRETTA</w:t>
            </w:r>
          </w:p>
        </w:tc>
        <w:tc>
          <w:tcPr>
            <w:tcW w:w="426" w:type="dxa"/>
            <w:shd w:val="clear" w:color="auto" w:fill="FFFFFF"/>
          </w:tcPr>
          <w:p w:rsidR="006E7AA8" w:rsidRPr="003F4595" w:rsidRDefault="006E7AA8" w:rsidP="003F4595">
            <w:pPr>
              <w:shd w:val="clear" w:color="auto" w:fill="FFFFFF"/>
              <w:ind w:right="67"/>
              <w:jc w:val="center"/>
              <w:rPr>
                <w:sz w:val="20"/>
                <w:szCs w:val="20"/>
              </w:rPr>
            </w:pPr>
            <w:r w:rsidRPr="003F4595">
              <w:rPr>
                <w:color w:val="000000"/>
                <w:sz w:val="20"/>
                <w:szCs w:val="20"/>
              </w:rPr>
              <w:t>43</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z w:val="20"/>
                <w:szCs w:val="20"/>
              </w:rPr>
              <w:t>LAURO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83</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6"/>
                <w:sz w:val="20"/>
                <w:szCs w:val="20"/>
              </w:rPr>
              <w:t>SAN MICHELE DI SERINO</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4</w:t>
            </w:r>
          </w:p>
        </w:tc>
        <w:tc>
          <w:tcPr>
            <w:tcW w:w="2268"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ACQUILONIA</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44</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z w:val="20"/>
                <w:szCs w:val="20"/>
              </w:rPr>
              <w:t>LIONI</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84</w:t>
            </w:r>
          </w:p>
        </w:tc>
        <w:tc>
          <w:tcPr>
            <w:tcW w:w="2694" w:type="dxa"/>
            <w:shd w:val="clear" w:color="auto" w:fill="FFFFFF"/>
          </w:tcPr>
          <w:p w:rsidR="006E7AA8" w:rsidRPr="003F4595" w:rsidRDefault="006E7AA8" w:rsidP="003F4595">
            <w:pPr>
              <w:rPr>
                <w:sz w:val="20"/>
                <w:szCs w:val="20"/>
              </w:rPr>
            </w:pPr>
            <w:r w:rsidRPr="003F4595">
              <w:rPr>
                <w:sz w:val="20"/>
                <w:szCs w:val="20"/>
              </w:rPr>
              <w:t>SAN NICOLA BARONIA</w:t>
            </w:r>
          </w:p>
        </w:tc>
      </w:tr>
      <w:tr w:rsidR="006E7AA8" w:rsidRPr="003F4595" w:rsidTr="006E7AA8">
        <w:trPr>
          <w:trHeight w:hRule="exact" w:val="221"/>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5</w:t>
            </w:r>
          </w:p>
        </w:tc>
        <w:tc>
          <w:tcPr>
            <w:tcW w:w="2268"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ARIANO IRPINO</w:t>
            </w:r>
          </w:p>
        </w:tc>
        <w:tc>
          <w:tcPr>
            <w:tcW w:w="426" w:type="dxa"/>
            <w:shd w:val="clear" w:color="auto" w:fill="FFFFFF"/>
          </w:tcPr>
          <w:p w:rsidR="006E7AA8" w:rsidRPr="003F4595" w:rsidRDefault="006E7AA8" w:rsidP="003F4595">
            <w:pPr>
              <w:shd w:val="clear" w:color="auto" w:fill="FFFFFF"/>
              <w:ind w:right="67"/>
              <w:jc w:val="center"/>
              <w:rPr>
                <w:sz w:val="20"/>
                <w:szCs w:val="20"/>
              </w:rPr>
            </w:pPr>
            <w:r w:rsidRPr="003F4595">
              <w:rPr>
                <w:color w:val="000000"/>
                <w:sz w:val="20"/>
                <w:szCs w:val="20"/>
              </w:rPr>
              <w:t>45</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z w:val="20"/>
                <w:szCs w:val="20"/>
              </w:rPr>
              <w:t>LUOGOSANO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85</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SAN POTITO ULTRA</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6</w:t>
            </w:r>
          </w:p>
        </w:tc>
        <w:tc>
          <w:tcPr>
            <w:tcW w:w="2268"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ATRIPALDA</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46</w:t>
            </w:r>
          </w:p>
        </w:tc>
        <w:tc>
          <w:tcPr>
            <w:tcW w:w="2409"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MANOCALZATI</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86</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9"/>
                <w:sz w:val="20"/>
                <w:szCs w:val="20"/>
              </w:rPr>
              <w:t>SAN SOSSIO BARONIA</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7</w:t>
            </w:r>
          </w:p>
        </w:tc>
        <w:tc>
          <w:tcPr>
            <w:tcW w:w="2268"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AVELLA</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47</w:t>
            </w:r>
          </w:p>
        </w:tc>
        <w:tc>
          <w:tcPr>
            <w:tcW w:w="2409" w:type="dxa"/>
            <w:shd w:val="clear" w:color="auto" w:fill="FFFFFF"/>
          </w:tcPr>
          <w:p w:rsidR="006E7AA8" w:rsidRPr="003F4595" w:rsidRDefault="006E7AA8" w:rsidP="003F4595">
            <w:pPr>
              <w:shd w:val="clear" w:color="auto" w:fill="FFFFFF"/>
              <w:ind w:left="29"/>
              <w:rPr>
                <w:sz w:val="20"/>
                <w:szCs w:val="20"/>
              </w:rPr>
            </w:pPr>
            <w:r w:rsidRPr="003F4595">
              <w:rPr>
                <w:color w:val="000000"/>
                <w:spacing w:val="-4"/>
                <w:sz w:val="20"/>
                <w:szCs w:val="20"/>
              </w:rPr>
              <w:t>MARZANO DI NOLA</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87</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4"/>
                <w:sz w:val="20"/>
                <w:szCs w:val="20"/>
              </w:rPr>
              <w:t>SANTA LUCIA DI SERINO</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w:t>
            </w:r>
          </w:p>
        </w:tc>
        <w:tc>
          <w:tcPr>
            <w:tcW w:w="2268"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AVELLINO</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48</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z w:val="20"/>
                <w:szCs w:val="20"/>
              </w:rPr>
              <w:t>MELITO IRPINO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88</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SANTA PAOLINA</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BAGNOLI IRPINO</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49</w:t>
            </w:r>
          </w:p>
        </w:tc>
        <w:tc>
          <w:tcPr>
            <w:tcW w:w="2409" w:type="dxa"/>
            <w:shd w:val="clear" w:color="auto" w:fill="FFFFFF"/>
          </w:tcPr>
          <w:p w:rsidR="006E7AA8" w:rsidRPr="003F4595" w:rsidRDefault="006E7AA8" w:rsidP="003F4595">
            <w:pPr>
              <w:shd w:val="clear" w:color="auto" w:fill="FFFFFF"/>
              <w:ind w:left="29"/>
              <w:rPr>
                <w:sz w:val="20"/>
                <w:szCs w:val="20"/>
              </w:rPr>
            </w:pPr>
            <w:r w:rsidRPr="003F4595">
              <w:rPr>
                <w:color w:val="000000"/>
                <w:sz w:val="20"/>
                <w:szCs w:val="20"/>
              </w:rPr>
              <w:t>MERCOGLIANO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89</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4"/>
                <w:sz w:val="20"/>
                <w:szCs w:val="20"/>
              </w:rPr>
              <w:t>SANTANDREA DI CONZA</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BAIANO</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50</w:t>
            </w:r>
          </w:p>
        </w:tc>
        <w:tc>
          <w:tcPr>
            <w:tcW w:w="2409" w:type="dxa"/>
            <w:shd w:val="clear" w:color="auto" w:fill="FFFFFF"/>
          </w:tcPr>
          <w:p w:rsidR="006E7AA8" w:rsidRPr="003F4595" w:rsidRDefault="006E7AA8" w:rsidP="003F4595">
            <w:pPr>
              <w:shd w:val="clear" w:color="auto" w:fill="FFFFFF"/>
              <w:ind w:left="29"/>
              <w:rPr>
                <w:sz w:val="20"/>
                <w:szCs w:val="20"/>
              </w:rPr>
            </w:pPr>
            <w:r w:rsidRPr="003F4595">
              <w:rPr>
                <w:color w:val="000000"/>
                <w:spacing w:val="-7"/>
                <w:sz w:val="20"/>
                <w:szCs w:val="20"/>
              </w:rPr>
              <w:t>MIRABELLA ECLANO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90</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6"/>
                <w:sz w:val="20"/>
                <w:szCs w:val="20"/>
              </w:rPr>
              <w:t>SANT'ANGELO A SCALA</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11</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BISACCIA</w:t>
            </w:r>
          </w:p>
        </w:tc>
        <w:tc>
          <w:tcPr>
            <w:tcW w:w="426" w:type="dxa"/>
            <w:shd w:val="clear" w:color="auto" w:fill="FFFFFF"/>
          </w:tcPr>
          <w:p w:rsidR="006E7AA8" w:rsidRPr="003F4595" w:rsidRDefault="006E7AA8" w:rsidP="003F4595">
            <w:pPr>
              <w:shd w:val="clear" w:color="auto" w:fill="FFFFFF"/>
              <w:ind w:right="86"/>
              <w:jc w:val="center"/>
              <w:rPr>
                <w:sz w:val="20"/>
                <w:szCs w:val="20"/>
              </w:rPr>
            </w:pPr>
            <w:r w:rsidRPr="003F4595">
              <w:rPr>
                <w:color w:val="000000"/>
                <w:sz w:val="20"/>
                <w:szCs w:val="20"/>
              </w:rPr>
              <w:t>51</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z w:val="20"/>
                <w:szCs w:val="20"/>
              </w:rPr>
              <w:t>MONTAGUTO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91</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7"/>
                <w:sz w:val="20"/>
                <w:szCs w:val="20"/>
              </w:rPr>
              <w:t>SANT'ANGELO ALL'ESCA</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12</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BONITO</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52</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pacing w:val="-6"/>
                <w:sz w:val="20"/>
                <w:szCs w:val="20"/>
              </w:rPr>
              <w:t>MONTECALVO IRPINO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92</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SANTANGELO DEI L.</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13</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CAIRANO</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53</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z w:val="20"/>
                <w:szCs w:val="20"/>
              </w:rPr>
              <w:t>MONTEFALCIONE</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93</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7"/>
                <w:sz w:val="20"/>
                <w:szCs w:val="20"/>
              </w:rPr>
              <w:t>SANTO STEFANO DEL S.</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14</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CALABRITTO</w:t>
            </w:r>
          </w:p>
        </w:tc>
        <w:tc>
          <w:tcPr>
            <w:tcW w:w="426" w:type="dxa"/>
            <w:shd w:val="clear" w:color="auto" w:fill="FFFFFF"/>
          </w:tcPr>
          <w:p w:rsidR="006E7AA8" w:rsidRPr="003F4595" w:rsidRDefault="006E7AA8" w:rsidP="003F4595">
            <w:pPr>
              <w:shd w:val="clear" w:color="auto" w:fill="FFFFFF"/>
              <w:ind w:right="48"/>
              <w:jc w:val="center"/>
              <w:rPr>
                <w:sz w:val="20"/>
                <w:szCs w:val="20"/>
              </w:rPr>
            </w:pPr>
            <w:r w:rsidRPr="003F4595">
              <w:rPr>
                <w:color w:val="000000"/>
                <w:sz w:val="20"/>
                <w:szCs w:val="20"/>
              </w:rPr>
              <w:t>54</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pacing w:val="-3"/>
                <w:sz w:val="20"/>
                <w:szCs w:val="20"/>
              </w:rPr>
              <w:t>MONTEFORTE  IIRPINO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94</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SAVIGNANO IRPINO</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15</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CALITRI</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55</w:t>
            </w:r>
          </w:p>
        </w:tc>
        <w:tc>
          <w:tcPr>
            <w:tcW w:w="2409" w:type="dxa"/>
            <w:shd w:val="clear" w:color="auto" w:fill="FFFFFF"/>
          </w:tcPr>
          <w:p w:rsidR="006E7AA8" w:rsidRPr="003F4595" w:rsidRDefault="006E7AA8" w:rsidP="003F4595">
            <w:pPr>
              <w:shd w:val="clear" w:color="auto" w:fill="FFFFFF"/>
              <w:ind w:left="38"/>
              <w:rPr>
                <w:sz w:val="20"/>
                <w:szCs w:val="20"/>
              </w:rPr>
            </w:pPr>
            <w:r w:rsidRPr="003F4595">
              <w:rPr>
                <w:color w:val="000000"/>
                <w:sz w:val="20"/>
                <w:szCs w:val="20"/>
              </w:rPr>
              <w:t>MONTEFREDANE</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95</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 xml:space="preserve">SCAMPITELLA </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16</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CANDIDA</w:t>
            </w:r>
          </w:p>
        </w:tc>
        <w:tc>
          <w:tcPr>
            <w:tcW w:w="426" w:type="dxa"/>
            <w:shd w:val="clear" w:color="auto" w:fill="FFFFFF"/>
          </w:tcPr>
          <w:p w:rsidR="006E7AA8" w:rsidRPr="003F4595" w:rsidRDefault="006E7AA8" w:rsidP="003F4595">
            <w:pPr>
              <w:shd w:val="clear" w:color="auto" w:fill="FFFFFF"/>
              <w:ind w:right="48"/>
              <w:jc w:val="center"/>
              <w:rPr>
                <w:sz w:val="20"/>
                <w:szCs w:val="20"/>
              </w:rPr>
            </w:pPr>
            <w:r w:rsidRPr="003F4595">
              <w:rPr>
                <w:color w:val="000000"/>
                <w:sz w:val="20"/>
                <w:szCs w:val="20"/>
              </w:rPr>
              <w:t>56</w:t>
            </w:r>
          </w:p>
        </w:tc>
        <w:tc>
          <w:tcPr>
            <w:tcW w:w="2409"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MONTEFUSCO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96</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SENERCHIA</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17</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CAPOSELE</w:t>
            </w:r>
          </w:p>
        </w:tc>
        <w:tc>
          <w:tcPr>
            <w:tcW w:w="426" w:type="dxa"/>
            <w:shd w:val="clear" w:color="auto" w:fill="FFFFFF"/>
          </w:tcPr>
          <w:p w:rsidR="006E7AA8" w:rsidRPr="003F4595" w:rsidRDefault="006E7AA8" w:rsidP="003F4595">
            <w:pPr>
              <w:shd w:val="clear" w:color="auto" w:fill="FFFFFF"/>
              <w:ind w:right="48"/>
              <w:jc w:val="center"/>
              <w:rPr>
                <w:sz w:val="20"/>
                <w:szCs w:val="20"/>
              </w:rPr>
            </w:pPr>
            <w:r w:rsidRPr="003F4595">
              <w:rPr>
                <w:color w:val="000000"/>
                <w:sz w:val="20"/>
                <w:szCs w:val="20"/>
              </w:rPr>
              <w:t>57</w:t>
            </w:r>
          </w:p>
        </w:tc>
        <w:tc>
          <w:tcPr>
            <w:tcW w:w="2409"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MONTELLA</w:t>
            </w:r>
          </w:p>
        </w:tc>
        <w:tc>
          <w:tcPr>
            <w:tcW w:w="567" w:type="dxa"/>
            <w:shd w:val="clear" w:color="auto" w:fill="FFFFFF"/>
          </w:tcPr>
          <w:p w:rsidR="006E7AA8" w:rsidRPr="003F4595" w:rsidRDefault="006E7AA8" w:rsidP="003F4595">
            <w:pPr>
              <w:shd w:val="clear" w:color="auto" w:fill="FFFFFF"/>
              <w:tabs>
                <w:tab w:val="left" w:pos="193"/>
              </w:tabs>
              <w:ind w:right="-40"/>
              <w:jc w:val="center"/>
              <w:rPr>
                <w:sz w:val="20"/>
                <w:szCs w:val="20"/>
              </w:rPr>
            </w:pPr>
            <w:r w:rsidRPr="003F4595">
              <w:rPr>
                <w:sz w:val="20"/>
                <w:szCs w:val="20"/>
              </w:rPr>
              <w:t>97</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SERINO</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18</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pacing w:val="-4"/>
                <w:sz w:val="20"/>
                <w:szCs w:val="20"/>
              </w:rPr>
              <w:t>CAPRIGLIA IRPINA</w:t>
            </w:r>
          </w:p>
        </w:tc>
        <w:tc>
          <w:tcPr>
            <w:tcW w:w="426" w:type="dxa"/>
            <w:shd w:val="clear" w:color="auto" w:fill="FFFFFF"/>
          </w:tcPr>
          <w:p w:rsidR="006E7AA8" w:rsidRPr="003F4595" w:rsidRDefault="006E7AA8" w:rsidP="003F4595">
            <w:pPr>
              <w:shd w:val="clear" w:color="auto" w:fill="FFFFFF"/>
              <w:ind w:right="48"/>
              <w:jc w:val="center"/>
              <w:rPr>
                <w:sz w:val="20"/>
                <w:szCs w:val="20"/>
              </w:rPr>
            </w:pPr>
            <w:r w:rsidRPr="003F4595">
              <w:rPr>
                <w:color w:val="000000"/>
                <w:sz w:val="20"/>
                <w:szCs w:val="20"/>
              </w:rPr>
              <w:t>58</w:t>
            </w:r>
          </w:p>
        </w:tc>
        <w:tc>
          <w:tcPr>
            <w:tcW w:w="2409"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MONTEMARANO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98</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SIRIGNANO</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19</w:t>
            </w:r>
          </w:p>
        </w:tc>
        <w:tc>
          <w:tcPr>
            <w:tcW w:w="2268"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CARIFE</w:t>
            </w:r>
          </w:p>
        </w:tc>
        <w:tc>
          <w:tcPr>
            <w:tcW w:w="426" w:type="dxa"/>
            <w:shd w:val="clear" w:color="auto" w:fill="FFFFFF"/>
          </w:tcPr>
          <w:p w:rsidR="006E7AA8" w:rsidRPr="003F4595" w:rsidRDefault="006E7AA8" w:rsidP="003F4595">
            <w:pPr>
              <w:shd w:val="clear" w:color="auto" w:fill="FFFFFF"/>
              <w:ind w:right="48"/>
              <w:jc w:val="center"/>
              <w:rPr>
                <w:sz w:val="20"/>
                <w:szCs w:val="20"/>
              </w:rPr>
            </w:pPr>
            <w:r w:rsidRPr="003F4595">
              <w:rPr>
                <w:color w:val="000000"/>
                <w:sz w:val="20"/>
                <w:szCs w:val="20"/>
              </w:rPr>
              <w:t>59</w:t>
            </w:r>
          </w:p>
        </w:tc>
        <w:tc>
          <w:tcPr>
            <w:tcW w:w="2409"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MONTEMILETTO</w:t>
            </w:r>
          </w:p>
        </w:tc>
        <w:tc>
          <w:tcPr>
            <w:tcW w:w="567" w:type="dxa"/>
            <w:shd w:val="clear" w:color="auto" w:fill="FFFFFF"/>
          </w:tcPr>
          <w:p w:rsidR="006E7AA8" w:rsidRPr="003F4595" w:rsidRDefault="006E7AA8" w:rsidP="003F4595">
            <w:pPr>
              <w:shd w:val="clear" w:color="auto" w:fill="FFFFFF"/>
              <w:tabs>
                <w:tab w:val="left" w:pos="193"/>
              </w:tabs>
              <w:ind w:right="77"/>
              <w:jc w:val="center"/>
              <w:rPr>
                <w:sz w:val="20"/>
                <w:szCs w:val="20"/>
              </w:rPr>
            </w:pPr>
            <w:r w:rsidRPr="003F4595">
              <w:rPr>
                <w:color w:val="000000"/>
                <w:sz w:val="20"/>
                <w:szCs w:val="20"/>
              </w:rPr>
              <w:t>99</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SOLOFRA</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20</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CASALBORE</w:t>
            </w:r>
          </w:p>
        </w:tc>
        <w:tc>
          <w:tcPr>
            <w:tcW w:w="426" w:type="dxa"/>
            <w:shd w:val="clear" w:color="auto" w:fill="FFFFFF"/>
          </w:tcPr>
          <w:p w:rsidR="006E7AA8" w:rsidRPr="003F4595" w:rsidRDefault="006E7AA8" w:rsidP="003F4595">
            <w:pPr>
              <w:shd w:val="clear" w:color="auto" w:fill="FFFFFF"/>
              <w:ind w:right="38"/>
              <w:jc w:val="center"/>
              <w:rPr>
                <w:sz w:val="20"/>
                <w:szCs w:val="20"/>
              </w:rPr>
            </w:pPr>
            <w:r w:rsidRPr="003F4595">
              <w:rPr>
                <w:color w:val="000000"/>
                <w:sz w:val="20"/>
                <w:szCs w:val="20"/>
              </w:rPr>
              <w:t>60</w:t>
            </w:r>
          </w:p>
        </w:tc>
        <w:tc>
          <w:tcPr>
            <w:tcW w:w="2409" w:type="dxa"/>
            <w:shd w:val="clear" w:color="auto" w:fill="FFFFFF"/>
          </w:tcPr>
          <w:p w:rsidR="006E7AA8" w:rsidRPr="003F4595" w:rsidRDefault="006E7AA8" w:rsidP="003F4595">
            <w:pPr>
              <w:shd w:val="clear" w:color="auto" w:fill="FFFFFF"/>
              <w:ind w:left="48"/>
              <w:rPr>
                <w:sz w:val="20"/>
                <w:szCs w:val="20"/>
              </w:rPr>
            </w:pPr>
            <w:r w:rsidRPr="003F4595">
              <w:rPr>
                <w:color w:val="000000"/>
                <w:sz w:val="20"/>
                <w:szCs w:val="20"/>
              </w:rPr>
              <w:t>MONTEVERDE</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100</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SORBO SERPICO</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21</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CASSANO IRPINO</w:t>
            </w:r>
          </w:p>
        </w:tc>
        <w:tc>
          <w:tcPr>
            <w:tcW w:w="426" w:type="dxa"/>
            <w:shd w:val="clear" w:color="auto" w:fill="FFFFFF"/>
          </w:tcPr>
          <w:p w:rsidR="006E7AA8" w:rsidRPr="003F4595" w:rsidRDefault="006E7AA8" w:rsidP="003F4595">
            <w:pPr>
              <w:shd w:val="clear" w:color="auto" w:fill="FFFFFF"/>
              <w:ind w:right="77"/>
              <w:jc w:val="center"/>
              <w:rPr>
                <w:sz w:val="20"/>
                <w:szCs w:val="20"/>
              </w:rPr>
            </w:pPr>
            <w:r w:rsidRPr="003F4595">
              <w:rPr>
                <w:color w:val="000000"/>
                <w:sz w:val="20"/>
                <w:szCs w:val="20"/>
              </w:rPr>
              <w:t>61</w:t>
            </w:r>
          </w:p>
        </w:tc>
        <w:tc>
          <w:tcPr>
            <w:tcW w:w="2409"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MONTORO (unificato)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101</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SPERONE</w:t>
            </w:r>
          </w:p>
        </w:tc>
      </w:tr>
      <w:tr w:rsidR="006E7AA8" w:rsidRPr="003F4595" w:rsidTr="006E7AA8">
        <w:trPr>
          <w:trHeight w:hRule="exact" w:val="221"/>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22</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CASTEL BARONIA</w:t>
            </w:r>
          </w:p>
        </w:tc>
        <w:tc>
          <w:tcPr>
            <w:tcW w:w="426" w:type="dxa"/>
            <w:shd w:val="clear" w:color="auto" w:fill="FFFFFF"/>
          </w:tcPr>
          <w:p w:rsidR="006E7AA8" w:rsidRPr="003F4595" w:rsidRDefault="006E7AA8" w:rsidP="003F4595">
            <w:pPr>
              <w:shd w:val="clear" w:color="auto" w:fill="FFFFFF"/>
              <w:ind w:right="38"/>
              <w:jc w:val="center"/>
              <w:rPr>
                <w:sz w:val="20"/>
                <w:szCs w:val="20"/>
              </w:rPr>
            </w:pPr>
            <w:r w:rsidRPr="003F4595">
              <w:rPr>
                <w:color w:val="000000"/>
                <w:sz w:val="20"/>
                <w:szCs w:val="20"/>
              </w:rPr>
              <w:t>62</w:t>
            </w:r>
          </w:p>
        </w:tc>
        <w:tc>
          <w:tcPr>
            <w:tcW w:w="2409" w:type="dxa"/>
            <w:shd w:val="clear" w:color="auto" w:fill="FFFFFF"/>
          </w:tcPr>
          <w:p w:rsidR="006E7AA8" w:rsidRPr="003F4595" w:rsidRDefault="006E7AA8" w:rsidP="003F4595">
            <w:pPr>
              <w:shd w:val="clear" w:color="auto" w:fill="FFFFFF"/>
              <w:ind w:left="48"/>
              <w:rPr>
                <w:sz w:val="20"/>
                <w:szCs w:val="20"/>
              </w:rPr>
            </w:pPr>
            <w:r w:rsidRPr="003F4595">
              <w:rPr>
                <w:color w:val="000000"/>
                <w:spacing w:val="-8"/>
                <w:sz w:val="20"/>
                <w:szCs w:val="20"/>
              </w:rPr>
              <w:t>MORRA DE SANCTIS</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102</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STURNO</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23</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CASTELFRANCI</w:t>
            </w:r>
          </w:p>
        </w:tc>
        <w:tc>
          <w:tcPr>
            <w:tcW w:w="426" w:type="dxa"/>
            <w:shd w:val="clear" w:color="auto" w:fill="FFFFFF"/>
          </w:tcPr>
          <w:p w:rsidR="006E7AA8" w:rsidRPr="003F4595" w:rsidRDefault="006E7AA8" w:rsidP="003F4595">
            <w:pPr>
              <w:shd w:val="clear" w:color="auto" w:fill="FFFFFF"/>
              <w:ind w:right="38"/>
              <w:jc w:val="center"/>
              <w:rPr>
                <w:sz w:val="20"/>
                <w:szCs w:val="20"/>
              </w:rPr>
            </w:pPr>
            <w:r w:rsidRPr="003F4595">
              <w:rPr>
                <w:color w:val="000000"/>
                <w:sz w:val="20"/>
                <w:szCs w:val="20"/>
              </w:rPr>
              <w:t>63</w:t>
            </w:r>
          </w:p>
        </w:tc>
        <w:tc>
          <w:tcPr>
            <w:tcW w:w="2409"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MOSCHIANO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103</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SUMMONTE</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24</w:t>
            </w:r>
          </w:p>
        </w:tc>
        <w:tc>
          <w:tcPr>
            <w:tcW w:w="2268" w:type="dxa"/>
            <w:shd w:val="clear" w:color="auto" w:fill="FFFFFF"/>
          </w:tcPr>
          <w:p w:rsidR="006E7AA8" w:rsidRPr="003F4595" w:rsidRDefault="006E7AA8" w:rsidP="003F4595">
            <w:pPr>
              <w:shd w:val="clear" w:color="auto" w:fill="FFFFFF"/>
              <w:rPr>
                <w:sz w:val="20"/>
                <w:szCs w:val="20"/>
              </w:rPr>
            </w:pPr>
            <w:r w:rsidRPr="003F4595">
              <w:rPr>
                <w:color w:val="000000"/>
                <w:spacing w:val="-6"/>
                <w:sz w:val="20"/>
                <w:szCs w:val="20"/>
              </w:rPr>
              <w:t>CASTELVETERE S. C.</w:t>
            </w:r>
          </w:p>
        </w:tc>
        <w:tc>
          <w:tcPr>
            <w:tcW w:w="426" w:type="dxa"/>
            <w:shd w:val="clear" w:color="auto" w:fill="FFFFFF"/>
          </w:tcPr>
          <w:p w:rsidR="006E7AA8" w:rsidRPr="003F4595" w:rsidRDefault="006E7AA8" w:rsidP="003F4595">
            <w:pPr>
              <w:shd w:val="clear" w:color="auto" w:fill="FFFFFF"/>
              <w:ind w:right="38"/>
              <w:jc w:val="center"/>
              <w:rPr>
                <w:sz w:val="20"/>
                <w:szCs w:val="20"/>
              </w:rPr>
            </w:pPr>
            <w:r w:rsidRPr="003F4595">
              <w:rPr>
                <w:color w:val="000000"/>
                <w:sz w:val="20"/>
                <w:szCs w:val="20"/>
              </w:rPr>
              <w:t>64</w:t>
            </w:r>
          </w:p>
        </w:tc>
        <w:tc>
          <w:tcPr>
            <w:tcW w:w="2409"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MUGNANO DEL C.</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104</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TAURANO</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25</w:t>
            </w:r>
          </w:p>
        </w:tc>
        <w:tc>
          <w:tcPr>
            <w:tcW w:w="2268" w:type="dxa"/>
            <w:shd w:val="clear" w:color="auto" w:fill="FFFFFF"/>
          </w:tcPr>
          <w:p w:rsidR="006E7AA8" w:rsidRPr="003F4595" w:rsidRDefault="006E7AA8" w:rsidP="003F4595">
            <w:pPr>
              <w:shd w:val="clear" w:color="auto" w:fill="FFFFFF"/>
              <w:ind w:left="58"/>
              <w:rPr>
                <w:sz w:val="20"/>
                <w:szCs w:val="20"/>
              </w:rPr>
            </w:pPr>
            <w:r w:rsidRPr="003F4595">
              <w:rPr>
                <w:color w:val="000000"/>
                <w:sz w:val="20"/>
                <w:szCs w:val="20"/>
              </w:rPr>
              <w:t>CERVINARA</w:t>
            </w:r>
          </w:p>
        </w:tc>
        <w:tc>
          <w:tcPr>
            <w:tcW w:w="426" w:type="dxa"/>
            <w:shd w:val="clear" w:color="auto" w:fill="FFFFFF"/>
          </w:tcPr>
          <w:p w:rsidR="006E7AA8" w:rsidRPr="003F4595" w:rsidRDefault="006E7AA8" w:rsidP="003F4595">
            <w:pPr>
              <w:shd w:val="clear" w:color="auto" w:fill="FFFFFF"/>
              <w:ind w:right="38"/>
              <w:jc w:val="center"/>
              <w:rPr>
                <w:sz w:val="20"/>
                <w:szCs w:val="20"/>
              </w:rPr>
            </w:pPr>
            <w:r w:rsidRPr="003F4595">
              <w:rPr>
                <w:color w:val="000000"/>
                <w:sz w:val="20"/>
                <w:szCs w:val="20"/>
              </w:rPr>
              <w:t>65</w:t>
            </w:r>
          </w:p>
        </w:tc>
        <w:tc>
          <w:tcPr>
            <w:tcW w:w="2409" w:type="dxa"/>
            <w:shd w:val="clear" w:color="auto" w:fill="FFFFFF"/>
          </w:tcPr>
          <w:p w:rsidR="006E7AA8" w:rsidRPr="003F4595" w:rsidRDefault="006E7AA8" w:rsidP="003F4595">
            <w:pPr>
              <w:shd w:val="clear" w:color="auto" w:fill="FFFFFF"/>
              <w:ind w:left="67"/>
              <w:rPr>
                <w:sz w:val="20"/>
                <w:szCs w:val="20"/>
              </w:rPr>
            </w:pPr>
            <w:r w:rsidRPr="003F4595">
              <w:rPr>
                <w:color w:val="000000"/>
                <w:sz w:val="20"/>
                <w:szCs w:val="20"/>
              </w:rPr>
              <w:t>NUSCO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105</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TAURASI</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26</w:t>
            </w:r>
          </w:p>
        </w:tc>
        <w:tc>
          <w:tcPr>
            <w:tcW w:w="2268" w:type="dxa"/>
            <w:shd w:val="clear" w:color="auto" w:fill="FFFFFF"/>
          </w:tcPr>
          <w:p w:rsidR="006E7AA8" w:rsidRPr="003F4595" w:rsidRDefault="006E7AA8" w:rsidP="003F4595">
            <w:pPr>
              <w:shd w:val="clear" w:color="auto" w:fill="FFFFFF"/>
              <w:ind w:left="67"/>
              <w:rPr>
                <w:sz w:val="20"/>
                <w:szCs w:val="20"/>
              </w:rPr>
            </w:pPr>
            <w:r w:rsidRPr="003F4595">
              <w:rPr>
                <w:color w:val="000000"/>
                <w:sz w:val="20"/>
                <w:szCs w:val="20"/>
              </w:rPr>
              <w:t>CESINALI</w:t>
            </w:r>
          </w:p>
        </w:tc>
        <w:tc>
          <w:tcPr>
            <w:tcW w:w="426" w:type="dxa"/>
            <w:shd w:val="clear" w:color="auto" w:fill="FFFFFF"/>
          </w:tcPr>
          <w:p w:rsidR="006E7AA8" w:rsidRPr="003F4595" w:rsidRDefault="006E7AA8" w:rsidP="003F4595">
            <w:pPr>
              <w:shd w:val="clear" w:color="auto" w:fill="FFFFFF"/>
              <w:ind w:right="38"/>
              <w:jc w:val="center"/>
              <w:rPr>
                <w:sz w:val="20"/>
                <w:szCs w:val="20"/>
              </w:rPr>
            </w:pPr>
            <w:r w:rsidRPr="003F4595">
              <w:rPr>
                <w:color w:val="000000"/>
                <w:sz w:val="20"/>
                <w:szCs w:val="20"/>
              </w:rPr>
              <w:t>66</w:t>
            </w:r>
          </w:p>
        </w:tc>
        <w:tc>
          <w:tcPr>
            <w:tcW w:w="2409" w:type="dxa"/>
            <w:shd w:val="clear" w:color="auto" w:fill="FFFFFF"/>
          </w:tcPr>
          <w:p w:rsidR="006E7AA8" w:rsidRPr="003F4595" w:rsidRDefault="006E7AA8" w:rsidP="003F4595">
            <w:pPr>
              <w:shd w:val="clear" w:color="auto" w:fill="FFFFFF"/>
              <w:ind w:left="67"/>
              <w:rPr>
                <w:sz w:val="20"/>
                <w:szCs w:val="20"/>
              </w:rPr>
            </w:pPr>
            <w:r w:rsidRPr="003F4595">
              <w:rPr>
                <w:color w:val="000000"/>
                <w:spacing w:val="-5"/>
                <w:sz w:val="20"/>
                <w:szCs w:val="20"/>
              </w:rPr>
              <w:t>OSPEDALETTO D' A.</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106</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TEORA</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27</w:t>
            </w:r>
          </w:p>
        </w:tc>
        <w:tc>
          <w:tcPr>
            <w:tcW w:w="2268" w:type="dxa"/>
            <w:shd w:val="clear" w:color="auto" w:fill="FFFFFF"/>
          </w:tcPr>
          <w:p w:rsidR="006E7AA8" w:rsidRPr="003F4595" w:rsidRDefault="006E7AA8" w:rsidP="003F4595">
            <w:pPr>
              <w:shd w:val="clear" w:color="auto" w:fill="FFFFFF"/>
              <w:ind w:left="67"/>
              <w:rPr>
                <w:sz w:val="20"/>
                <w:szCs w:val="20"/>
              </w:rPr>
            </w:pPr>
            <w:r w:rsidRPr="003F4595">
              <w:rPr>
                <w:color w:val="000000"/>
                <w:sz w:val="20"/>
                <w:szCs w:val="20"/>
              </w:rPr>
              <w:t>CHIANCHE</w:t>
            </w:r>
          </w:p>
        </w:tc>
        <w:tc>
          <w:tcPr>
            <w:tcW w:w="426" w:type="dxa"/>
            <w:shd w:val="clear" w:color="auto" w:fill="FFFFFF"/>
          </w:tcPr>
          <w:p w:rsidR="006E7AA8" w:rsidRPr="003F4595" w:rsidRDefault="006E7AA8" w:rsidP="003F4595">
            <w:pPr>
              <w:shd w:val="clear" w:color="auto" w:fill="FFFFFF"/>
              <w:ind w:right="29"/>
              <w:jc w:val="center"/>
              <w:rPr>
                <w:sz w:val="20"/>
                <w:szCs w:val="20"/>
              </w:rPr>
            </w:pPr>
            <w:r w:rsidRPr="003F4595">
              <w:rPr>
                <w:color w:val="000000"/>
                <w:sz w:val="20"/>
                <w:szCs w:val="20"/>
              </w:rPr>
              <w:t>67</w:t>
            </w:r>
          </w:p>
        </w:tc>
        <w:tc>
          <w:tcPr>
            <w:tcW w:w="2409" w:type="dxa"/>
            <w:shd w:val="clear" w:color="auto" w:fill="FFFFFF"/>
          </w:tcPr>
          <w:p w:rsidR="006E7AA8" w:rsidRPr="003F4595" w:rsidRDefault="006E7AA8" w:rsidP="003F4595">
            <w:pPr>
              <w:shd w:val="clear" w:color="auto" w:fill="FFFFFF"/>
              <w:rPr>
                <w:sz w:val="20"/>
                <w:szCs w:val="20"/>
              </w:rPr>
            </w:pPr>
            <w:r w:rsidRPr="003F4595">
              <w:rPr>
                <w:color w:val="000000"/>
                <w:spacing w:val="-3"/>
                <w:sz w:val="20"/>
                <w:szCs w:val="20"/>
              </w:rPr>
              <w:t>PAGO DEL VALLO DI L.</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107</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pacing w:val="-5"/>
                <w:sz w:val="20"/>
                <w:szCs w:val="20"/>
              </w:rPr>
              <w:t>TORELLA DEI LOMBARDI</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28</w:t>
            </w:r>
          </w:p>
        </w:tc>
        <w:tc>
          <w:tcPr>
            <w:tcW w:w="2268" w:type="dxa"/>
            <w:shd w:val="clear" w:color="auto" w:fill="FFFFFF"/>
          </w:tcPr>
          <w:p w:rsidR="006E7AA8" w:rsidRPr="003F4595" w:rsidRDefault="006E7AA8" w:rsidP="003F4595">
            <w:pPr>
              <w:shd w:val="clear" w:color="auto" w:fill="FFFFFF"/>
              <w:ind w:left="67"/>
              <w:rPr>
                <w:sz w:val="20"/>
                <w:szCs w:val="20"/>
              </w:rPr>
            </w:pPr>
            <w:r w:rsidRPr="003F4595">
              <w:rPr>
                <w:color w:val="000000"/>
                <w:sz w:val="20"/>
                <w:szCs w:val="20"/>
              </w:rPr>
              <w:t>CHIUSANO  S.D.</w:t>
            </w:r>
          </w:p>
        </w:tc>
        <w:tc>
          <w:tcPr>
            <w:tcW w:w="426" w:type="dxa"/>
            <w:shd w:val="clear" w:color="auto" w:fill="FFFFFF"/>
          </w:tcPr>
          <w:p w:rsidR="006E7AA8" w:rsidRPr="003F4595" w:rsidRDefault="006E7AA8" w:rsidP="003F4595">
            <w:pPr>
              <w:shd w:val="clear" w:color="auto" w:fill="FFFFFF"/>
              <w:ind w:right="29"/>
              <w:jc w:val="center"/>
              <w:rPr>
                <w:sz w:val="20"/>
                <w:szCs w:val="20"/>
              </w:rPr>
            </w:pPr>
            <w:r w:rsidRPr="003F4595">
              <w:rPr>
                <w:color w:val="000000"/>
                <w:sz w:val="20"/>
                <w:szCs w:val="20"/>
              </w:rPr>
              <w:t>68</w:t>
            </w:r>
          </w:p>
        </w:tc>
        <w:tc>
          <w:tcPr>
            <w:tcW w:w="2409" w:type="dxa"/>
            <w:shd w:val="clear" w:color="auto" w:fill="FFFFFF"/>
          </w:tcPr>
          <w:p w:rsidR="006E7AA8" w:rsidRPr="003F4595" w:rsidRDefault="006E7AA8" w:rsidP="003F4595">
            <w:pPr>
              <w:shd w:val="clear" w:color="auto" w:fill="FFFFFF"/>
              <w:ind w:left="77"/>
              <w:rPr>
                <w:sz w:val="20"/>
                <w:szCs w:val="20"/>
              </w:rPr>
            </w:pPr>
            <w:r w:rsidRPr="003F4595">
              <w:rPr>
                <w:color w:val="000000"/>
                <w:sz w:val="20"/>
                <w:szCs w:val="20"/>
              </w:rPr>
              <w:t>PAROLISE</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108</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TORRE LE NOCELLE</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29</w:t>
            </w:r>
          </w:p>
        </w:tc>
        <w:tc>
          <w:tcPr>
            <w:tcW w:w="2268" w:type="dxa"/>
            <w:shd w:val="clear" w:color="auto" w:fill="FFFFFF"/>
          </w:tcPr>
          <w:p w:rsidR="006E7AA8" w:rsidRPr="003F4595" w:rsidRDefault="006E7AA8" w:rsidP="003F4595">
            <w:pPr>
              <w:shd w:val="clear" w:color="auto" w:fill="FFFFFF"/>
              <w:ind w:left="67"/>
              <w:rPr>
                <w:sz w:val="20"/>
                <w:szCs w:val="20"/>
              </w:rPr>
            </w:pPr>
            <w:r w:rsidRPr="003F4595">
              <w:rPr>
                <w:color w:val="000000"/>
                <w:sz w:val="20"/>
                <w:szCs w:val="20"/>
              </w:rPr>
              <w:t>CONTRADA</w:t>
            </w:r>
          </w:p>
        </w:tc>
        <w:tc>
          <w:tcPr>
            <w:tcW w:w="426" w:type="dxa"/>
            <w:shd w:val="clear" w:color="auto" w:fill="FFFFFF"/>
          </w:tcPr>
          <w:p w:rsidR="006E7AA8" w:rsidRPr="003F4595" w:rsidRDefault="006E7AA8" w:rsidP="003F4595">
            <w:pPr>
              <w:shd w:val="clear" w:color="auto" w:fill="FFFFFF"/>
              <w:ind w:right="29"/>
              <w:jc w:val="center"/>
              <w:rPr>
                <w:sz w:val="20"/>
                <w:szCs w:val="20"/>
              </w:rPr>
            </w:pPr>
            <w:r w:rsidRPr="003F4595">
              <w:rPr>
                <w:color w:val="000000"/>
                <w:sz w:val="20"/>
                <w:szCs w:val="20"/>
              </w:rPr>
              <w:t>69</w:t>
            </w:r>
          </w:p>
        </w:tc>
        <w:tc>
          <w:tcPr>
            <w:tcW w:w="2409" w:type="dxa"/>
            <w:shd w:val="clear" w:color="auto" w:fill="FFFFFF"/>
          </w:tcPr>
          <w:p w:rsidR="006E7AA8" w:rsidRPr="003F4595" w:rsidRDefault="006E7AA8" w:rsidP="003F4595">
            <w:pPr>
              <w:shd w:val="clear" w:color="auto" w:fill="FFFFFF"/>
              <w:ind w:left="77"/>
              <w:rPr>
                <w:sz w:val="20"/>
                <w:szCs w:val="20"/>
              </w:rPr>
            </w:pPr>
            <w:r w:rsidRPr="003F4595">
              <w:rPr>
                <w:color w:val="000000"/>
                <w:sz w:val="20"/>
                <w:szCs w:val="20"/>
              </w:rPr>
              <w:t>PATERNOPOLI</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109</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TORRIONI</w:t>
            </w:r>
          </w:p>
        </w:tc>
      </w:tr>
      <w:tr w:rsidR="006E7AA8" w:rsidRPr="003F4595" w:rsidTr="006E7AA8">
        <w:trPr>
          <w:trHeight w:hRule="exact" w:val="221"/>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30</w:t>
            </w:r>
          </w:p>
        </w:tc>
        <w:tc>
          <w:tcPr>
            <w:tcW w:w="2268" w:type="dxa"/>
            <w:shd w:val="clear" w:color="auto" w:fill="FFFFFF"/>
          </w:tcPr>
          <w:p w:rsidR="006E7AA8" w:rsidRPr="003F4595" w:rsidRDefault="006E7AA8" w:rsidP="003F4595">
            <w:pPr>
              <w:shd w:val="clear" w:color="auto" w:fill="FFFFFF"/>
              <w:ind w:left="77"/>
              <w:rPr>
                <w:sz w:val="20"/>
                <w:szCs w:val="20"/>
              </w:rPr>
            </w:pPr>
            <w:r w:rsidRPr="003F4595">
              <w:rPr>
                <w:color w:val="000000"/>
                <w:sz w:val="20"/>
                <w:szCs w:val="20"/>
              </w:rPr>
              <w:t>CONZA DELLA C.</w:t>
            </w:r>
          </w:p>
        </w:tc>
        <w:tc>
          <w:tcPr>
            <w:tcW w:w="426" w:type="dxa"/>
            <w:shd w:val="clear" w:color="auto" w:fill="FFFFFF"/>
          </w:tcPr>
          <w:p w:rsidR="006E7AA8" w:rsidRPr="003F4595" w:rsidRDefault="006E7AA8" w:rsidP="003F4595">
            <w:pPr>
              <w:shd w:val="clear" w:color="auto" w:fill="FFFFFF"/>
              <w:ind w:right="19"/>
              <w:jc w:val="center"/>
              <w:rPr>
                <w:sz w:val="20"/>
                <w:szCs w:val="20"/>
              </w:rPr>
            </w:pPr>
            <w:r w:rsidRPr="003F4595">
              <w:rPr>
                <w:color w:val="000000"/>
                <w:sz w:val="20"/>
                <w:szCs w:val="20"/>
              </w:rPr>
              <w:t>70</w:t>
            </w:r>
          </w:p>
        </w:tc>
        <w:tc>
          <w:tcPr>
            <w:tcW w:w="2409" w:type="dxa"/>
            <w:shd w:val="clear" w:color="auto" w:fill="FFFFFF"/>
          </w:tcPr>
          <w:p w:rsidR="006E7AA8" w:rsidRPr="003F4595" w:rsidRDefault="006E7AA8" w:rsidP="003F4595">
            <w:pPr>
              <w:shd w:val="clear" w:color="auto" w:fill="FFFFFF"/>
              <w:ind w:left="86"/>
              <w:rPr>
                <w:sz w:val="20"/>
                <w:szCs w:val="20"/>
              </w:rPr>
            </w:pPr>
            <w:r w:rsidRPr="003F4595">
              <w:rPr>
                <w:color w:val="000000"/>
                <w:sz w:val="20"/>
                <w:szCs w:val="20"/>
              </w:rPr>
              <w:t>PETRURO IRPINO</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110</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TREVICO</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31</w:t>
            </w:r>
          </w:p>
        </w:tc>
        <w:tc>
          <w:tcPr>
            <w:tcW w:w="2268" w:type="dxa"/>
            <w:shd w:val="clear" w:color="auto" w:fill="FFFFFF"/>
          </w:tcPr>
          <w:p w:rsidR="006E7AA8" w:rsidRPr="003F4595" w:rsidRDefault="006E7AA8" w:rsidP="003F4595">
            <w:pPr>
              <w:shd w:val="clear" w:color="auto" w:fill="FFFFFF"/>
              <w:ind w:left="86"/>
              <w:rPr>
                <w:sz w:val="20"/>
                <w:szCs w:val="20"/>
              </w:rPr>
            </w:pPr>
            <w:r w:rsidRPr="003F4595">
              <w:rPr>
                <w:color w:val="000000"/>
                <w:sz w:val="20"/>
                <w:szCs w:val="20"/>
              </w:rPr>
              <w:t>DOMICELLA</w:t>
            </w:r>
          </w:p>
        </w:tc>
        <w:tc>
          <w:tcPr>
            <w:tcW w:w="426" w:type="dxa"/>
            <w:shd w:val="clear" w:color="auto" w:fill="FFFFFF"/>
          </w:tcPr>
          <w:p w:rsidR="006E7AA8" w:rsidRPr="003F4595" w:rsidRDefault="006E7AA8" w:rsidP="003F4595">
            <w:pPr>
              <w:shd w:val="clear" w:color="auto" w:fill="FFFFFF"/>
              <w:ind w:right="58"/>
              <w:jc w:val="center"/>
              <w:rPr>
                <w:sz w:val="20"/>
                <w:szCs w:val="20"/>
              </w:rPr>
            </w:pPr>
            <w:r w:rsidRPr="003F4595">
              <w:rPr>
                <w:color w:val="000000"/>
                <w:sz w:val="20"/>
                <w:szCs w:val="20"/>
              </w:rPr>
              <w:t>71</w:t>
            </w:r>
          </w:p>
        </w:tc>
        <w:tc>
          <w:tcPr>
            <w:tcW w:w="2409" w:type="dxa"/>
            <w:shd w:val="clear" w:color="auto" w:fill="FFFFFF"/>
          </w:tcPr>
          <w:p w:rsidR="006E7AA8" w:rsidRPr="003F4595" w:rsidRDefault="006E7AA8" w:rsidP="003F4595">
            <w:pPr>
              <w:shd w:val="clear" w:color="auto" w:fill="FFFFFF"/>
              <w:ind w:left="86"/>
              <w:rPr>
                <w:sz w:val="20"/>
                <w:szCs w:val="20"/>
              </w:rPr>
            </w:pPr>
            <w:r w:rsidRPr="003F4595">
              <w:rPr>
                <w:color w:val="000000"/>
                <w:sz w:val="20"/>
                <w:szCs w:val="20"/>
              </w:rPr>
              <w:t>PIETRADEFUSI</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111</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TUFO</w:t>
            </w:r>
          </w:p>
        </w:tc>
      </w:tr>
      <w:tr w:rsidR="006E7AA8" w:rsidRPr="003F4595" w:rsidTr="006E7AA8">
        <w:trPr>
          <w:trHeight w:hRule="exact" w:val="23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32</w:t>
            </w:r>
          </w:p>
        </w:tc>
        <w:tc>
          <w:tcPr>
            <w:tcW w:w="2268" w:type="dxa"/>
            <w:shd w:val="clear" w:color="auto" w:fill="FFFFFF"/>
          </w:tcPr>
          <w:p w:rsidR="006E7AA8" w:rsidRPr="003F4595" w:rsidRDefault="006E7AA8" w:rsidP="003F4595">
            <w:pPr>
              <w:shd w:val="clear" w:color="auto" w:fill="FFFFFF"/>
              <w:ind w:left="77"/>
              <w:rPr>
                <w:sz w:val="20"/>
                <w:szCs w:val="20"/>
              </w:rPr>
            </w:pPr>
            <w:r w:rsidRPr="003F4595">
              <w:rPr>
                <w:color w:val="000000"/>
                <w:sz w:val="20"/>
                <w:szCs w:val="20"/>
              </w:rPr>
              <w:t>FLUMERI</w:t>
            </w:r>
          </w:p>
        </w:tc>
        <w:tc>
          <w:tcPr>
            <w:tcW w:w="426" w:type="dxa"/>
            <w:shd w:val="clear" w:color="auto" w:fill="FFFFFF"/>
          </w:tcPr>
          <w:p w:rsidR="006E7AA8" w:rsidRPr="003F4595" w:rsidRDefault="006E7AA8" w:rsidP="003F4595">
            <w:pPr>
              <w:shd w:val="clear" w:color="auto" w:fill="FFFFFF"/>
              <w:ind w:right="29"/>
              <w:jc w:val="center"/>
              <w:rPr>
                <w:sz w:val="20"/>
                <w:szCs w:val="20"/>
              </w:rPr>
            </w:pPr>
            <w:r w:rsidRPr="003F4595">
              <w:rPr>
                <w:color w:val="000000"/>
                <w:sz w:val="20"/>
                <w:szCs w:val="20"/>
              </w:rPr>
              <w:t>72</w:t>
            </w:r>
          </w:p>
        </w:tc>
        <w:tc>
          <w:tcPr>
            <w:tcW w:w="2409" w:type="dxa"/>
            <w:shd w:val="clear" w:color="auto" w:fill="FFFFFF"/>
          </w:tcPr>
          <w:p w:rsidR="006E7AA8" w:rsidRPr="003F4595" w:rsidRDefault="006E7AA8" w:rsidP="003F4595">
            <w:pPr>
              <w:shd w:val="clear" w:color="auto" w:fill="FFFFFF"/>
              <w:ind w:left="77"/>
              <w:rPr>
                <w:sz w:val="20"/>
                <w:szCs w:val="20"/>
              </w:rPr>
            </w:pPr>
            <w:r w:rsidRPr="003F4595">
              <w:rPr>
                <w:color w:val="000000"/>
                <w:sz w:val="20"/>
                <w:szCs w:val="20"/>
              </w:rPr>
              <w:t>PIETRASTORNINA</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112</w:t>
            </w:r>
          </w:p>
        </w:tc>
        <w:tc>
          <w:tcPr>
            <w:tcW w:w="2694" w:type="dxa"/>
            <w:shd w:val="clear" w:color="auto" w:fill="FFFFFF"/>
          </w:tcPr>
          <w:p w:rsidR="006E7AA8" w:rsidRPr="003F4595" w:rsidRDefault="00F50B98" w:rsidP="003F4595">
            <w:pPr>
              <w:shd w:val="clear" w:color="auto" w:fill="FFFFFF"/>
              <w:ind w:left="10"/>
              <w:rPr>
                <w:sz w:val="20"/>
                <w:szCs w:val="20"/>
              </w:rPr>
            </w:pPr>
            <w:r>
              <w:rPr>
                <w:color w:val="000000"/>
                <w:sz w:val="20"/>
                <w:szCs w:val="20"/>
              </w:rPr>
              <w:t>VALLA</w:t>
            </w:r>
            <w:r w:rsidR="006E7AA8" w:rsidRPr="003F4595">
              <w:rPr>
                <w:color w:val="000000"/>
                <w:sz w:val="20"/>
                <w:szCs w:val="20"/>
              </w:rPr>
              <w:t>TA</w:t>
            </w:r>
          </w:p>
        </w:tc>
      </w:tr>
      <w:tr w:rsidR="006E7AA8" w:rsidRPr="003F4595" w:rsidTr="006E7AA8">
        <w:trPr>
          <w:trHeight w:hRule="exact" w:val="240"/>
        </w:trPr>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lastRenderedPageBreak/>
              <w:t>33</w:t>
            </w:r>
          </w:p>
        </w:tc>
        <w:tc>
          <w:tcPr>
            <w:tcW w:w="2268" w:type="dxa"/>
            <w:shd w:val="clear" w:color="auto" w:fill="FFFFFF"/>
          </w:tcPr>
          <w:p w:rsidR="006E7AA8" w:rsidRPr="003F4595" w:rsidRDefault="006E7AA8" w:rsidP="003F4595">
            <w:pPr>
              <w:shd w:val="clear" w:color="auto" w:fill="FFFFFF"/>
              <w:ind w:left="86"/>
              <w:rPr>
                <w:sz w:val="20"/>
                <w:szCs w:val="20"/>
              </w:rPr>
            </w:pPr>
            <w:r w:rsidRPr="003F4595">
              <w:rPr>
                <w:color w:val="000000"/>
                <w:sz w:val="20"/>
                <w:szCs w:val="20"/>
              </w:rPr>
              <w:t>FONTANAROSA</w:t>
            </w:r>
          </w:p>
        </w:tc>
        <w:tc>
          <w:tcPr>
            <w:tcW w:w="426" w:type="dxa"/>
            <w:shd w:val="clear" w:color="auto" w:fill="FFFFFF"/>
          </w:tcPr>
          <w:p w:rsidR="006E7AA8" w:rsidRPr="003F4595" w:rsidRDefault="006E7AA8" w:rsidP="003F4595">
            <w:pPr>
              <w:shd w:val="clear" w:color="auto" w:fill="FFFFFF"/>
              <w:ind w:right="29"/>
              <w:jc w:val="center"/>
              <w:rPr>
                <w:sz w:val="20"/>
                <w:szCs w:val="20"/>
              </w:rPr>
            </w:pPr>
            <w:r w:rsidRPr="003F4595">
              <w:rPr>
                <w:color w:val="000000"/>
                <w:sz w:val="20"/>
                <w:szCs w:val="20"/>
              </w:rPr>
              <w:t>73</w:t>
            </w:r>
          </w:p>
        </w:tc>
        <w:tc>
          <w:tcPr>
            <w:tcW w:w="2409" w:type="dxa"/>
            <w:shd w:val="clear" w:color="auto" w:fill="FFFFFF"/>
          </w:tcPr>
          <w:p w:rsidR="006E7AA8" w:rsidRPr="003F4595" w:rsidRDefault="006E7AA8" w:rsidP="003F4595">
            <w:pPr>
              <w:shd w:val="clear" w:color="auto" w:fill="FFFFFF"/>
              <w:ind w:left="86"/>
              <w:rPr>
                <w:sz w:val="20"/>
                <w:szCs w:val="20"/>
              </w:rPr>
            </w:pPr>
            <w:r w:rsidRPr="003F4595">
              <w:rPr>
                <w:color w:val="000000"/>
                <w:sz w:val="20"/>
                <w:szCs w:val="20"/>
              </w:rPr>
              <w:t>PRATA P.U.</w:t>
            </w:r>
          </w:p>
        </w:tc>
        <w:tc>
          <w:tcPr>
            <w:tcW w:w="567" w:type="dxa"/>
            <w:shd w:val="clear" w:color="auto" w:fill="FFFFFF"/>
          </w:tcPr>
          <w:p w:rsidR="006E7AA8" w:rsidRPr="003F4595" w:rsidRDefault="006E7AA8" w:rsidP="003F4595">
            <w:pPr>
              <w:shd w:val="clear" w:color="auto" w:fill="FFFFFF"/>
              <w:jc w:val="center"/>
              <w:rPr>
                <w:sz w:val="20"/>
                <w:szCs w:val="20"/>
              </w:rPr>
            </w:pPr>
            <w:r w:rsidRPr="003F4595">
              <w:rPr>
                <w:color w:val="000000"/>
                <w:sz w:val="20"/>
                <w:szCs w:val="20"/>
              </w:rPr>
              <w:t>113</w:t>
            </w:r>
          </w:p>
        </w:tc>
        <w:tc>
          <w:tcPr>
            <w:tcW w:w="2694" w:type="dxa"/>
            <w:shd w:val="clear" w:color="auto" w:fill="FFFFFF"/>
          </w:tcPr>
          <w:p w:rsidR="006E7AA8" w:rsidRPr="003F4595" w:rsidRDefault="006E7AA8" w:rsidP="003F4595">
            <w:pPr>
              <w:shd w:val="clear" w:color="auto" w:fill="FFFFFF"/>
              <w:rPr>
                <w:sz w:val="20"/>
                <w:szCs w:val="20"/>
              </w:rPr>
            </w:pPr>
            <w:r w:rsidRPr="003F4595">
              <w:rPr>
                <w:color w:val="000000"/>
                <w:sz w:val="20"/>
                <w:szCs w:val="20"/>
              </w:rPr>
              <w:t>VALLESACCARDA</w:t>
            </w:r>
          </w:p>
        </w:tc>
      </w:tr>
      <w:tr w:rsidR="003B7551" w:rsidRPr="003F4595" w:rsidTr="006E7AA8">
        <w:trPr>
          <w:trHeight w:hRule="exact" w:val="240"/>
        </w:trPr>
        <w:tc>
          <w:tcPr>
            <w:tcW w:w="567" w:type="dxa"/>
            <w:shd w:val="clear" w:color="auto" w:fill="FFFFFF"/>
          </w:tcPr>
          <w:p w:rsidR="003B7551" w:rsidRPr="003F4595" w:rsidRDefault="003B7551" w:rsidP="003E4578">
            <w:pPr>
              <w:shd w:val="clear" w:color="auto" w:fill="FFFFFF"/>
              <w:jc w:val="center"/>
              <w:rPr>
                <w:sz w:val="20"/>
                <w:szCs w:val="20"/>
              </w:rPr>
            </w:pPr>
            <w:r w:rsidRPr="003F4595">
              <w:rPr>
                <w:color w:val="000000"/>
                <w:sz w:val="20"/>
                <w:szCs w:val="20"/>
              </w:rPr>
              <w:t>34</w:t>
            </w:r>
          </w:p>
        </w:tc>
        <w:tc>
          <w:tcPr>
            <w:tcW w:w="2268" w:type="dxa"/>
            <w:shd w:val="clear" w:color="auto" w:fill="FFFFFF"/>
          </w:tcPr>
          <w:p w:rsidR="003B7551" w:rsidRPr="003F4595" w:rsidRDefault="003B7551" w:rsidP="003E4578">
            <w:pPr>
              <w:shd w:val="clear" w:color="auto" w:fill="FFFFFF"/>
              <w:ind w:left="86"/>
              <w:jc w:val="both"/>
              <w:rPr>
                <w:sz w:val="20"/>
                <w:szCs w:val="20"/>
              </w:rPr>
            </w:pPr>
            <w:r w:rsidRPr="003F4595">
              <w:rPr>
                <w:color w:val="000000"/>
                <w:sz w:val="20"/>
                <w:szCs w:val="20"/>
              </w:rPr>
              <w:t>FORINO</w:t>
            </w:r>
          </w:p>
        </w:tc>
        <w:tc>
          <w:tcPr>
            <w:tcW w:w="426" w:type="dxa"/>
            <w:shd w:val="clear" w:color="auto" w:fill="FFFFFF"/>
          </w:tcPr>
          <w:p w:rsidR="003B7551" w:rsidRPr="003F4595" w:rsidRDefault="003B7551" w:rsidP="003E4578">
            <w:pPr>
              <w:shd w:val="clear" w:color="auto" w:fill="FFFFFF"/>
              <w:ind w:right="19"/>
              <w:jc w:val="both"/>
              <w:rPr>
                <w:sz w:val="20"/>
                <w:szCs w:val="20"/>
              </w:rPr>
            </w:pPr>
            <w:r w:rsidRPr="003F4595">
              <w:rPr>
                <w:color w:val="000000"/>
                <w:sz w:val="20"/>
                <w:szCs w:val="20"/>
              </w:rPr>
              <w:t>74</w:t>
            </w:r>
          </w:p>
        </w:tc>
        <w:tc>
          <w:tcPr>
            <w:tcW w:w="2409" w:type="dxa"/>
            <w:shd w:val="clear" w:color="auto" w:fill="FFFFFF"/>
          </w:tcPr>
          <w:p w:rsidR="003B7551" w:rsidRPr="003F4595" w:rsidRDefault="003B7551" w:rsidP="003E4578">
            <w:pPr>
              <w:shd w:val="clear" w:color="auto" w:fill="FFFFFF"/>
              <w:ind w:left="86"/>
              <w:jc w:val="both"/>
              <w:rPr>
                <w:sz w:val="20"/>
                <w:szCs w:val="20"/>
              </w:rPr>
            </w:pPr>
            <w:r w:rsidRPr="003F4595">
              <w:rPr>
                <w:color w:val="000000"/>
                <w:sz w:val="20"/>
                <w:szCs w:val="20"/>
              </w:rPr>
              <w:t>PRATOLA SERRA</w:t>
            </w:r>
          </w:p>
        </w:tc>
        <w:tc>
          <w:tcPr>
            <w:tcW w:w="567" w:type="dxa"/>
            <w:shd w:val="clear" w:color="auto" w:fill="FFFFFF"/>
          </w:tcPr>
          <w:p w:rsidR="003B7551" w:rsidRPr="003F4595" w:rsidRDefault="003B7551" w:rsidP="003E4578">
            <w:pPr>
              <w:shd w:val="clear" w:color="auto" w:fill="FFFFFF"/>
              <w:jc w:val="both"/>
              <w:rPr>
                <w:sz w:val="20"/>
                <w:szCs w:val="20"/>
              </w:rPr>
            </w:pPr>
            <w:r w:rsidRPr="003F4595">
              <w:rPr>
                <w:color w:val="000000"/>
                <w:sz w:val="20"/>
                <w:szCs w:val="20"/>
              </w:rPr>
              <w:t>114</w:t>
            </w:r>
          </w:p>
        </w:tc>
        <w:tc>
          <w:tcPr>
            <w:tcW w:w="2694" w:type="dxa"/>
            <w:shd w:val="clear" w:color="auto" w:fill="FFFFFF"/>
          </w:tcPr>
          <w:p w:rsidR="003B7551" w:rsidRPr="003F4595" w:rsidRDefault="003B7551" w:rsidP="003E4578">
            <w:pPr>
              <w:shd w:val="clear" w:color="auto" w:fill="FFFFFF"/>
              <w:ind w:left="10"/>
              <w:jc w:val="both"/>
              <w:rPr>
                <w:sz w:val="20"/>
                <w:szCs w:val="20"/>
              </w:rPr>
            </w:pPr>
            <w:r w:rsidRPr="003F4595">
              <w:rPr>
                <w:color w:val="000000"/>
                <w:sz w:val="20"/>
                <w:szCs w:val="20"/>
              </w:rPr>
              <w:t>VENTICANO</w:t>
            </w:r>
          </w:p>
        </w:tc>
      </w:tr>
      <w:tr w:rsidR="003B7551" w:rsidRPr="003F4595" w:rsidTr="006E7AA8">
        <w:trPr>
          <w:trHeight w:hRule="exact" w:val="240"/>
        </w:trPr>
        <w:tc>
          <w:tcPr>
            <w:tcW w:w="567" w:type="dxa"/>
            <w:shd w:val="clear" w:color="auto" w:fill="FFFFFF"/>
          </w:tcPr>
          <w:p w:rsidR="003B7551" w:rsidRPr="003F4595" w:rsidRDefault="003B7551" w:rsidP="003E4578">
            <w:pPr>
              <w:shd w:val="clear" w:color="auto" w:fill="FFFFFF"/>
              <w:jc w:val="center"/>
              <w:rPr>
                <w:sz w:val="20"/>
                <w:szCs w:val="20"/>
              </w:rPr>
            </w:pPr>
            <w:r w:rsidRPr="003F4595">
              <w:rPr>
                <w:color w:val="000000"/>
                <w:sz w:val="20"/>
                <w:szCs w:val="20"/>
              </w:rPr>
              <w:t>35</w:t>
            </w:r>
          </w:p>
        </w:tc>
        <w:tc>
          <w:tcPr>
            <w:tcW w:w="2268" w:type="dxa"/>
            <w:shd w:val="clear" w:color="auto" w:fill="FFFFFF"/>
          </w:tcPr>
          <w:p w:rsidR="003B7551" w:rsidRPr="003F4595" w:rsidRDefault="003B7551" w:rsidP="003E4578">
            <w:pPr>
              <w:shd w:val="clear" w:color="auto" w:fill="FFFFFF"/>
              <w:ind w:left="77"/>
              <w:jc w:val="both"/>
              <w:rPr>
                <w:sz w:val="20"/>
                <w:szCs w:val="20"/>
              </w:rPr>
            </w:pPr>
            <w:r w:rsidRPr="003F4595">
              <w:rPr>
                <w:color w:val="000000"/>
                <w:sz w:val="20"/>
                <w:szCs w:val="20"/>
              </w:rPr>
              <w:t>FRIGENTO</w:t>
            </w:r>
          </w:p>
        </w:tc>
        <w:tc>
          <w:tcPr>
            <w:tcW w:w="426" w:type="dxa"/>
            <w:shd w:val="clear" w:color="auto" w:fill="FFFFFF"/>
          </w:tcPr>
          <w:p w:rsidR="003B7551" w:rsidRPr="003F4595" w:rsidRDefault="003B7551" w:rsidP="003E4578">
            <w:pPr>
              <w:shd w:val="clear" w:color="auto" w:fill="FFFFFF"/>
              <w:ind w:right="19"/>
              <w:jc w:val="both"/>
              <w:rPr>
                <w:sz w:val="20"/>
                <w:szCs w:val="20"/>
              </w:rPr>
            </w:pPr>
            <w:r w:rsidRPr="003F4595">
              <w:rPr>
                <w:color w:val="000000"/>
                <w:sz w:val="20"/>
                <w:szCs w:val="20"/>
              </w:rPr>
              <w:t>75</w:t>
            </w:r>
          </w:p>
        </w:tc>
        <w:tc>
          <w:tcPr>
            <w:tcW w:w="2409" w:type="dxa"/>
            <w:shd w:val="clear" w:color="auto" w:fill="FFFFFF"/>
          </w:tcPr>
          <w:p w:rsidR="003B7551" w:rsidRPr="003F4595" w:rsidRDefault="003B7551" w:rsidP="003E4578">
            <w:pPr>
              <w:shd w:val="clear" w:color="auto" w:fill="FFFFFF"/>
              <w:ind w:left="86"/>
              <w:jc w:val="both"/>
              <w:rPr>
                <w:sz w:val="20"/>
                <w:szCs w:val="20"/>
              </w:rPr>
            </w:pPr>
            <w:r w:rsidRPr="003F4595">
              <w:rPr>
                <w:color w:val="000000"/>
                <w:sz w:val="20"/>
                <w:szCs w:val="20"/>
              </w:rPr>
              <w:t>QUADRELLE</w:t>
            </w:r>
          </w:p>
        </w:tc>
        <w:tc>
          <w:tcPr>
            <w:tcW w:w="567" w:type="dxa"/>
            <w:shd w:val="clear" w:color="auto" w:fill="FFFFFF"/>
          </w:tcPr>
          <w:p w:rsidR="003B7551" w:rsidRPr="003F4595" w:rsidRDefault="003B7551" w:rsidP="003E4578">
            <w:pPr>
              <w:shd w:val="clear" w:color="auto" w:fill="FFFFFF"/>
              <w:jc w:val="both"/>
              <w:rPr>
                <w:sz w:val="20"/>
                <w:szCs w:val="20"/>
              </w:rPr>
            </w:pPr>
            <w:r w:rsidRPr="003F4595">
              <w:rPr>
                <w:color w:val="000000"/>
                <w:sz w:val="20"/>
                <w:szCs w:val="20"/>
              </w:rPr>
              <w:t>115</w:t>
            </w:r>
          </w:p>
        </w:tc>
        <w:tc>
          <w:tcPr>
            <w:tcW w:w="2694" w:type="dxa"/>
            <w:shd w:val="clear" w:color="auto" w:fill="FFFFFF"/>
          </w:tcPr>
          <w:p w:rsidR="003B7551" w:rsidRPr="003F4595" w:rsidRDefault="003B7551" w:rsidP="003E4578">
            <w:pPr>
              <w:shd w:val="clear" w:color="auto" w:fill="FFFFFF"/>
              <w:ind w:left="10"/>
              <w:jc w:val="both"/>
              <w:rPr>
                <w:sz w:val="20"/>
                <w:szCs w:val="20"/>
              </w:rPr>
            </w:pPr>
            <w:r w:rsidRPr="003F4595">
              <w:rPr>
                <w:color w:val="000000"/>
                <w:sz w:val="20"/>
                <w:szCs w:val="20"/>
              </w:rPr>
              <w:t>VILLAMAINA</w:t>
            </w:r>
          </w:p>
        </w:tc>
      </w:tr>
      <w:tr w:rsidR="003B7551" w:rsidRPr="003F4595" w:rsidTr="006E7AA8">
        <w:trPr>
          <w:trHeight w:hRule="exact" w:val="240"/>
        </w:trPr>
        <w:tc>
          <w:tcPr>
            <w:tcW w:w="567" w:type="dxa"/>
            <w:shd w:val="clear" w:color="auto" w:fill="FFFFFF"/>
          </w:tcPr>
          <w:p w:rsidR="003B7551" w:rsidRPr="003F4595" w:rsidRDefault="003B7551" w:rsidP="003E4578">
            <w:pPr>
              <w:shd w:val="clear" w:color="auto" w:fill="FFFFFF"/>
              <w:jc w:val="center"/>
              <w:rPr>
                <w:sz w:val="20"/>
                <w:szCs w:val="20"/>
              </w:rPr>
            </w:pPr>
            <w:r w:rsidRPr="003F4595">
              <w:rPr>
                <w:color w:val="000000"/>
                <w:sz w:val="20"/>
                <w:szCs w:val="20"/>
              </w:rPr>
              <w:t>36</w:t>
            </w:r>
          </w:p>
        </w:tc>
        <w:tc>
          <w:tcPr>
            <w:tcW w:w="2268" w:type="dxa"/>
            <w:shd w:val="clear" w:color="auto" w:fill="FFFFFF"/>
          </w:tcPr>
          <w:p w:rsidR="003B7551" w:rsidRPr="003F4595" w:rsidRDefault="003B7551" w:rsidP="003E4578">
            <w:pPr>
              <w:shd w:val="clear" w:color="auto" w:fill="FFFFFF"/>
              <w:ind w:left="77"/>
              <w:jc w:val="both"/>
              <w:rPr>
                <w:sz w:val="20"/>
                <w:szCs w:val="20"/>
              </w:rPr>
            </w:pPr>
            <w:r w:rsidRPr="003F4595">
              <w:rPr>
                <w:color w:val="000000"/>
                <w:sz w:val="20"/>
                <w:szCs w:val="20"/>
              </w:rPr>
              <w:t>GESUALDO</w:t>
            </w:r>
          </w:p>
        </w:tc>
        <w:tc>
          <w:tcPr>
            <w:tcW w:w="426" w:type="dxa"/>
            <w:shd w:val="clear" w:color="auto" w:fill="FFFFFF"/>
          </w:tcPr>
          <w:p w:rsidR="003B7551" w:rsidRPr="003F4595" w:rsidRDefault="003B7551" w:rsidP="003E4578">
            <w:pPr>
              <w:shd w:val="clear" w:color="auto" w:fill="FFFFFF"/>
              <w:ind w:right="10"/>
              <w:jc w:val="both"/>
              <w:rPr>
                <w:sz w:val="20"/>
                <w:szCs w:val="20"/>
              </w:rPr>
            </w:pPr>
            <w:r w:rsidRPr="003F4595">
              <w:rPr>
                <w:color w:val="000000"/>
                <w:sz w:val="20"/>
                <w:szCs w:val="20"/>
              </w:rPr>
              <w:t>76</w:t>
            </w:r>
          </w:p>
        </w:tc>
        <w:tc>
          <w:tcPr>
            <w:tcW w:w="2409" w:type="dxa"/>
            <w:shd w:val="clear" w:color="auto" w:fill="FFFFFF"/>
          </w:tcPr>
          <w:p w:rsidR="003B7551" w:rsidRPr="003F4595" w:rsidRDefault="003B7551" w:rsidP="003E4578">
            <w:pPr>
              <w:shd w:val="clear" w:color="auto" w:fill="FFFFFF"/>
              <w:ind w:left="86"/>
              <w:jc w:val="both"/>
              <w:rPr>
                <w:sz w:val="20"/>
                <w:szCs w:val="20"/>
              </w:rPr>
            </w:pPr>
            <w:r w:rsidRPr="003F4595">
              <w:rPr>
                <w:color w:val="000000"/>
                <w:sz w:val="20"/>
                <w:szCs w:val="20"/>
              </w:rPr>
              <w:t>QUINDICI</w:t>
            </w:r>
          </w:p>
        </w:tc>
        <w:tc>
          <w:tcPr>
            <w:tcW w:w="567" w:type="dxa"/>
            <w:shd w:val="clear" w:color="auto" w:fill="FFFFFF"/>
          </w:tcPr>
          <w:p w:rsidR="003B7551" w:rsidRPr="003F4595" w:rsidRDefault="003B7551" w:rsidP="003E4578">
            <w:pPr>
              <w:shd w:val="clear" w:color="auto" w:fill="FFFFFF"/>
              <w:jc w:val="both"/>
              <w:rPr>
                <w:sz w:val="20"/>
                <w:szCs w:val="20"/>
              </w:rPr>
            </w:pPr>
            <w:r w:rsidRPr="003F4595">
              <w:rPr>
                <w:color w:val="000000"/>
                <w:sz w:val="20"/>
                <w:szCs w:val="20"/>
              </w:rPr>
              <w:t>116</w:t>
            </w:r>
          </w:p>
        </w:tc>
        <w:tc>
          <w:tcPr>
            <w:tcW w:w="2694" w:type="dxa"/>
            <w:shd w:val="clear" w:color="auto" w:fill="FFFFFF"/>
          </w:tcPr>
          <w:p w:rsidR="003B7551" w:rsidRPr="003F4595" w:rsidRDefault="003B7551" w:rsidP="003E4578">
            <w:pPr>
              <w:shd w:val="clear" w:color="auto" w:fill="FFFFFF"/>
              <w:jc w:val="both"/>
              <w:rPr>
                <w:sz w:val="20"/>
                <w:szCs w:val="20"/>
              </w:rPr>
            </w:pPr>
            <w:r w:rsidRPr="003F4595">
              <w:rPr>
                <w:color w:val="000000"/>
                <w:spacing w:val="-3"/>
                <w:sz w:val="20"/>
                <w:szCs w:val="20"/>
              </w:rPr>
              <w:t>VILLANOVA DEL BATTISTA</w:t>
            </w:r>
          </w:p>
        </w:tc>
      </w:tr>
      <w:tr w:rsidR="003B7551" w:rsidRPr="003F4595" w:rsidTr="006E7AA8">
        <w:trPr>
          <w:trHeight w:hRule="exact" w:val="240"/>
        </w:trPr>
        <w:tc>
          <w:tcPr>
            <w:tcW w:w="567" w:type="dxa"/>
            <w:shd w:val="clear" w:color="auto" w:fill="FFFFFF"/>
          </w:tcPr>
          <w:p w:rsidR="003B7551" w:rsidRPr="003F4595" w:rsidRDefault="003B7551" w:rsidP="003E4578">
            <w:pPr>
              <w:shd w:val="clear" w:color="auto" w:fill="FFFFFF"/>
              <w:jc w:val="center"/>
              <w:rPr>
                <w:sz w:val="20"/>
                <w:szCs w:val="20"/>
              </w:rPr>
            </w:pPr>
            <w:r w:rsidRPr="003F4595">
              <w:rPr>
                <w:color w:val="000000"/>
                <w:sz w:val="20"/>
                <w:szCs w:val="20"/>
              </w:rPr>
              <w:t>37</w:t>
            </w:r>
          </w:p>
        </w:tc>
        <w:tc>
          <w:tcPr>
            <w:tcW w:w="2268" w:type="dxa"/>
            <w:shd w:val="clear" w:color="auto" w:fill="FFFFFF"/>
          </w:tcPr>
          <w:p w:rsidR="003B7551" w:rsidRPr="003F4595" w:rsidRDefault="003B7551" w:rsidP="003E4578">
            <w:pPr>
              <w:shd w:val="clear" w:color="auto" w:fill="FFFFFF"/>
              <w:ind w:left="77"/>
              <w:jc w:val="both"/>
              <w:rPr>
                <w:sz w:val="20"/>
                <w:szCs w:val="20"/>
              </w:rPr>
            </w:pPr>
            <w:r w:rsidRPr="003F4595">
              <w:rPr>
                <w:color w:val="000000"/>
                <w:sz w:val="20"/>
                <w:szCs w:val="20"/>
              </w:rPr>
              <w:t>GRECI</w:t>
            </w:r>
          </w:p>
        </w:tc>
        <w:tc>
          <w:tcPr>
            <w:tcW w:w="426" w:type="dxa"/>
            <w:shd w:val="clear" w:color="auto" w:fill="FFFFFF"/>
          </w:tcPr>
          <w:p w:rsidR="003B7551" w:rsidRPr="003F4595" w:rsidRDefault="003B7551" w:rsidP="003E4578">
            <w:pPr>
              <w:shd w:val="clear" w:color="auto" w:fill="FFFFFF"/>
              <w:ind w:right="10"/>
              <w:jc w:val="both"/>
              <w:rPr>
                <w:sz w:val="20"/>
                <w:szCs w:val="20"/>
              </w:rPr>
            </w:pPr>
            <w:r w:rsidRPr="003F4595">
              <w:rPr>
                <w:color w:val="000000"/>
                <w:sz w:val="20"/>
                <w:szCs w:val="20"/>
              </w:rPr>
              <w:t>77</w:t>
            </w:r>
          </w:p>
        </w:tc>
        <w:tc>
          <w:tcPr>
            <w:tcW w:w="2409" w:type="dxa"/>
            <w:shd w:val="clear" w:color="auto" w:fill="FFFFFF"/>
          </w:tcPr>
          <w:p w:rsidR="003B7551" w:rsidRPr="003F4595" w:rsidRDefault="003B7551" w:rsidP="003E4578">
            <w:pPr>
              <w:shd w:val="clear" w:color="auto" w:fill="FFFFFF"/>
              <w:ind w:left="86"/>
              <w:jc w:val="both"/>
              <w:rPr>
                <w:sz w:val="20"/>
                <w:szCs w:val="20"/>
              </w:rPr>
            </w:pPr>
            <w:r w:rsidRPr="003F4595">
              <w:rPr>
                <w:color w:val="000000"/>
                <w:spacing w:val="-8"/>
                <w:sz w:val="20"/>
                <w:szCs w:val="20"/>
              </w:rPr>
              <w:t>ROCCA SAN FELICE</w:t>
            </w:r>
          </w:p>
        </w:tc>
        <w:tc>
          <w:tcPr>
            <w:tcW w:w="567" w:type="dxa"/>
            <w:shd w:val="clear" w:color="auto" w:fill="FFFFFF"/>
          </w:tcPr>
          <w:p w:rsidR="003B7551" w:rsidRPr="003F4595" w:rsidRDefault="003B7551" w:rsidP="003E4578">
            <w:pPr>
              <w:shd w:val="clear" w:color="auto" w:fill="FFFFFF"/>
              <w:jc w:val="both"/>
              <w:rPr>
                <w:sz w:val="20"/>
                <w:szCs w:val="20"/>
              </w:rPr>
            </w:pPr>
            <w:r w:rsidRPr="003F4595">
              <w:rPr>
                <w:color w:val="000000"/>
                <w:sz w:val="20"/>
                <w:szCs w:val="20"/>
              </w:rPr>
              <w:t>117</w:t>
            </w:r>
          </w:p>
        </w:tc>
        <w:tc>
          <w:tcPr>
            <w:tcW w:w="2694" w:type="dxa"/>
            <w:shd w:val="clear" w:color="auto" w:fill="FFFFFF"/>
          </w:tcPr>
          <w:p w:rsidR="003B7551" w:rsidRPr="003F4595" w:rsidRDefault="003B7551" w:rsidP="003E4578">
            <w:pPr>
              <w:shd w:val="clear" w:color="auto" w:fill="FFFFFF"/>
              <w:ind w:left="19"/>
              <w:jc w:val="both"/>
              <w:rPr>
                <w:sz w:val="20"/>
                <w:szCs w:val="20"/>
              </w:rPr>
            </w:pPr>
            <w:r w:rsidRPr="003F4595">
              <w:rPr>
                <w:color w:val="000000"/>
                <w:sz w:val="20"/>
                <w:szCs w:val="20"/>
              </w:rPr>
              <w:t>VOLTURARA IRPINA</w:t>
            </w:r>
          </w:p>
        </w:tc>
      </w:tr>
      <w:tr w:rsidR="003B7551" w:rsidRPr="003F4595" w:rsidTr="006E7AA8">
        <w:trPr>
          <w:trHeight w:hRule="exact" w:val="240"/>
        </w:trPr>
        <w:tc>
          <w:tcPr>
            <w:tcW w:w="567" w:type="dxa"/>
            <w:shd w:val="clear" w:color="auto" w:fill="FFFFFF"/>
          </w:tcPr>
          <w:p w:rsidR="003B7551" w:rsidRPr="003F4595" w:rsidRDefault="003B7551" w:rsidP="003E4578">
            <w:pPr>
              <w:shd w:val="clear" w:color="auto" w:fill="FFFFFF"/>
              <w:jc w:val="center"/>
              <w:rPr>
                <w:sz w:val="20"/>
                <w:szCs w:val="20"/>
              </w:rPr>
            </w:pPr>
            <w:r w:rsidRPr="003F4595">
              <w:rPr>
                <w:color w:val="000000"/>
                <w:sz w:val="20"/>
                <w:szCs w:val="20"/>
              </w:rPr>
              <w:t>38</w:t>
            </w:r>
          </w:p>
        </w:tc>
        <w:tc>
          <w:tcPr>
            <w:tcW w:w="2268" w:type="dxa"/>
            <w:shd w:val="clear" w:color="auto" w:fill="FFFFFF"/>
          </w:tcPr>
          <w:p w:rsidR="003B7551" w:rsidRPr="003F4595" w:rsidRDefault="003B7551" w:rsidP="003E4578">
            <w:pPr>
              <w:shd w:val="clear" w:color="auto" w:fill="FFFFFF"/>
              <w:ind w:left="77"/>
              <w:jc w:val="both"/>
              <w:rPr>
                <w:sz w:val="20"/>
                <w:szCs w:val="20"/>
              </w:rPr>
            </w:pPr>
            <w:r w:rsidRPr="003F4595">
              <w:rPr>
                <w:color w:val="000000"/>
                <w:spacing w:val="-5"/>
                <w:sz w:val="20"/>
                <w:szCs w:val="20"/>
              </w:rPr>
              <w:t>GROTTAMINARDA</w:t>
            </w:r>
          </w:p>
        </w:tc>
        <w:tc>
          <w:tcPr>
            <w:tcW w:w="426" w:type="dxa"/>
            <w:shd w:val="clear" w:color="auto" w:fill="FFFFFF"/>
          </w:tcPr>
          <w:p w:rsidR="003B7551" w:rsidRPr="003F4595" w:rsidRDefault="003B7551" w:rsidP="003E4578">
            <w:pPr>
              <w:shd w:val="clear" w:color="auto" w:fill="FFFFFF"/>
              <w:ind w:right="10"/>
              <w:jc w:val="both"/>
              <w:rPr>
                <w:sz w:val="20"/>
                <w:szCs w:val="20"/>
              </w:rPr>
            </w:pPr>
            <w:r w:rsidRPr="003F4595">
              <w:rPr>
                <w:color w:val="000000"/>
                <w:sz w:val="20"/>
                <w:szCs w:val="20"/>
              </w:rPr>
              <w:t>78</w:t>
            </w:r>
          </w:p>
        </w:tc>
        <w:tc>
          <w:tcPr>
            <w:tcW w:w="2409" w:type="dxa"/>
            <w:shd w:val="clear" w:color="auto" w:fill="FFFFFF"/>
          </w:tcPr>
          <w:p w:rsidR="003B7551" w:rsidRPr="003F4595" w:rsidRDefault="003B7551" w:rsidP="003E4578">
            <w:pPr>
              <w:shd w:val="clear" w:color="auto" w:fill="FFFFFF"/>
              <w:ind w:left="96"/>
              <w:jc w:val="both"/>
              <w:rPr>
                <w:sz w:val="20"/>
                <w:szCs w:val="20"/>
              </w:rPr>
            </w:pPr>
            <w:r w:rsidRPr="003F4595">
              <w:rPr>
                <w:color w:val="000000"/>
                <w:spacing w:val="-12"/>
                <w:sz w:val="20"/>
                <w:szCs w:val="20"/>
              </w:rPr>
              <w:t>ROCCABASCERANA</w:t>
            </w:r>
          </w:p>
        </w:tc>
        <w:tc>
          <w:tcPr>
            <w:tcW w:w="567" w:type="dxa"/>
            <w:shd w:val="clear" w:color="auto" w:fill="FFFFFF"/>
          </w:tcPr>
          <w:p w:rsidR="003B7551" w:rsidRPr="003F4595" w:rsidRDefault="003B7551" w:rsidP="003E4578">
            <w:pPr>
              <w:shd w:val="clear" w:color="auto" w:fill="FFFFFF"/>
              <w:jc w:val="both"/>
              <w:rPr>
                <w:sz w:val="20"/>
                <w:szCs w:val="20"/>
              </w:rPr>
            </w:pPr>
            <w:r w:rsidRPr="003F4595">
              <w:rPr>
                <w:color w:val="000000"/>
                <w:sz w:val="20"/>
                <w:szCs w:val="20"/>
              </w:rPr>
              <w:t>118</w:t>
            </w:r>
          </w:p>
        </w:tc>
        <w:tc>
          <w:tcPr>
            <w:tcW w:w="2694" w:type="dxa"/>
            <w:shd w:val="clear" w:color="auto" w:fill="FFFFFF"/>
          </w:tcPr>
          <w:p w:rsidR="003B7551" w:rsidRPr="003F4595" w:rsidRDefault="003B7551" w:rsidP="003E4578">
            <w:pPr>
              <w:shd w:val="clear" w:color="auto" w:fill="FFFFFF"/>
              <w:ind w:left="19"/>
              <w:jc w:val="both"/>
              <w:rPr>
                <w:sz w:val="20"/>
                <w:szCs w:val="20"/>
              </w:rPr>
            </w:pPr>
            <w:r w:rsidRPr="003F4595">
              <w:rPr>
                <w:color w:val="000000"/>
                <w:sz w:val="20"/>
                <w:szCs w:val="20"/>
              </w:rPr>
              <w:t>ZUNGOLI</w:t>
            </w:r>
          </w:p>
        </w:tc>
      </w:tr>
      <w:tr w:rsidR="003B7551" w:rsidRPr="003F4595" w:rsidTr="006E7AA8">
        <w:trPr>
          <w:trHeight w:hRule="exact" w:val="240"/>
        </w:trPr>
        <w:tc>
          <w:tcPr>
            <w:tcW w:w="567" w:type="dxa"/>
            <w:shd w:val="clear" w:color="auto" w:fill="FFFFFF"/>
          </w:tcPr>
          <w:p w:rsidR="003B7551" w:rsidRPr="003F4595" w:rsidRDefault="003B7551" w:rsidP="003E4578">
            <w:pPr>
              <w:shd w:val="clear" w:color="auto" w:fill="FFFFFF"/>
              <w:jc w:val="center"/>
              <w:rPr>
                <w:sz w:val="20"/>
                <w:szCs w:val="20"/>
              </w:rPr>
            </w:pPr>
            <w:r w:rsidRPr="003F4595">
              <w:rPr>
                <w:color w:val="000000"/>
                <w:sz w:val="20"/>
                <w:szCs w:val="20"/>
              </w:rPr>
              <w:t>39</w:t>
            </w:r>
          </w:p>
        </w:tc>
        <w:tc>
          <w:tcPr>
            <w:tcW w:w="2268" w:type="dxa"/>
            <w:shd w:val="clear" w:color="auto" w:fill="FFFFFF"/>
          </w:tcPr>
          <w:p w:rsidR="003B7551" w:rsidRPr="003F4595" w:rsidRDefault="003B7551" w:rsidP="003E4578">
            <w:pPr>
              <w:shd w:val="clear" w:color="auto" w:fill="FFFFFF"/>
              <w:ind w:left="86"/>
              <w:jc w:val="both"/>
              <w:rPr>
                <w:sz w:val="20"/>
                <w:szCs w:val="20"/>
              </w:rPr>
            </w:pPr>
            <w:r w:rsidRPr="003F4595">
              <w:rPr>
                <w:color w:val="000000"/>
                <w:sz w:val="20"/>
                <w:szCs w:val="20"/>
              </w:rPr>
              <w:t>GROTTOLELLA</w:t>
            </w:r>
          </w:p>
        </w:tc>
        <w:tc>
          <w:tcPr>
            <w:tcW w:w="426" w:type="dxa"/>
            <w:shd w:val="clear" w:color="auto" w:fill="FFFFFF"/>
          </w:tcPr>
          <w:p w:rsidR="003B7551" w:rsidRPr="003F4595" w:rsidRDefault="003B7551" w:rsidP="003E4578">
            <w:pPr>
              <w:shd w:val="clear" w:color="auto" w:fill="FFFFFF"/>
              <w:ind w:right="19"/>
              <w:jc w:val="both"/>
              <w:rPr>
                <w:sz w:val="20"/>
                <w:szCs w:val="20"/>
              </w:rPr>
            </w:pPr>
            <w:r w:rsidRPr="003F4595">
              <w:rPr>
                <w:color w:val="000000"/>
                <w:sz w:val="20"/>
                <w:szCs w:val="20"/>
              </w:rPr>
              <w:t>79</w:t>
            </w:r>
          </w:p>
        </w:tc>
        <w:tc>
          <w:tcPr>
            <w:tcW w:w="2409" w:type="dxa"/>
            <w:shd w:val="clear" w:color="auto" w:fill="FFFFFF"/>
          </w:tcPr>
          <w:p w:rsidR="003B7551" w:rsidRPr="003F4595" w:rsidRDefault="003B7551" w:rsidP="003E4578">
            <w:pPr>
              <w:shd w:val="clear" w:color="auto" w:fill="FFFFFF"/>
              <w:ind w:left="96"/>
              <w:jc w:val="both"/>
              <w:rPr>
                <w:sz w:val="20"/>
                <w:szCs w:val="20"/>
              </w:rPr>
            </w:pPr>
            <w:r w:rsidRPr="003F4595">
              <w:rPr>
                <w:color w:val="000000"/>
                <w:sz w:val="20"/>
                <w:szCs w:val="20"/>
              </w:rPr>
              <w:t>ROTONDI</w:t>
            </w:r>
          </w:p>
        </w:tc>
        <w:tc>
          <w:tcPr>
            <w:tcW w:w="567" w:type="dxa"/>
            <w:shd w:val="clear" w:color="auto" w:fill="FFFFFF"/>
          </w:tcPr>
          <w:p w:rsidR="003B7551" w:rsidRPr="003F4595" w:rsidRDefault="003B7551" w:rsidP="003E4578">
            <w:pPr>
              <w:shd w:val="clear" w:color="auto" w:fill="FFFFFF"/>
              <w:jc w:val="both"/>
              <w:rPr>
                <w:sz w:val="20"/>
                <w:szCs w:val="20"/>
              </w:rPr>
            </w:pPr>
          </w:p>
        </w:tc>
        <w:tc>
          <w:tcPr>
            <w:tcW w:w="2694" w:type="dxa"/>
            <w:shd w:val="clear" w:color="auto" w:fill="FFFFFF"/>
          </w:tcPr>
          <w:p w:rsidR="003B7551" w:rsidRPr="003F4595" w:rsidRDefault="003B7551" w:rsidP="003E4578">
            <w:pPr>
              <w:shd w:val="clear" w:color="auto" w:fill="FFFFFF"/>
              <w:jc w:val="both"/>
              <w:rPr>
                <w:sz w:val="20"/>
                <w:szCs w:val="20"/>
              </w:rPr>
            </w:pPr>
          </w:p>
        </w:tc>
      </w:tr>
      <w:tr w:rsidR="003B7551" w:rsidRPr="003F4595" w:rsidTr="006E7AA8">
        <w:trPr>
          <w:trHeight w:hRule="exact" w:val="240"/>
        </w:trPr>
        <w:tc>
          <w:tcPr>
            <w:tcW w:w="567" w:type="dxa"/>
            <w:shd w:val="clear" w:color="auto" w:fill="FFFFFF"/>
          </w:tcPr>
          <w:p w:rsidR="003B7551" w:rsidRPr="003F4595" w:rsidRDefault="003B7551" w:rsidP="003E4578">
            <w:pPr>
              <w:shd w:val="clear" w:color="auto" w:fill="FFFFFF"/>
              <w:jc w:val="center"/>
              <w:rPr>
                <w:sz w:val="20"/>
                <w:szCs w:val="20"/>
              </w:rPr>
            </w:pPr>
            <w:r w:rsidRPr="003F4595">
              <w:rPr>
                <w:color w:val="000000"/>
                <w:sz w:val="20"/>
                <w:szCs w:val="20"/>
              </w:rPr>
              <w:t>40</w:t>
            </w:r>
          </w:p>
        </w:tc>
        <w:tc>
          <w:tcPr>
            <w:tcW w:w="2268" w:type="dxa"/>
            <w:shd w:val="clear" w:color="auto" w:fill="FFFFFF"/>
          </w:tcPr>
          <w:p w:rsidR="003B7551" w:rsidRPr="003F4595" w:rsidRDefault="003B7551" w:rsidP="003E4578">
            <w:pPr>
              <w:shd w:val="clear" w:color="auto" w:fill="FFFFFF"/>
              <w:tabs>
                <w:tab w:val="left" w:pos="-36"/>
              </w:tabs>
              <w:ind w:left="-36"/>
              <w:jc w:val="both"/>
              <w:rPr>
                <w:sz w:val="20"/>
                <w:szCs w:val="20"/>
              </w:rPr>
            </w:pPr>
            <w:r w:rsidRPr="003F4595">
              <w:rPr>
                <w:color w:val="000000"/>
                <w:spacing w:val="-5"/>
                <w:sz w:val="20"/>
                <w:szCs w:val="20"/>
              </w:rPr>
              <w:t>GUARDIA DEI L.</w:t>
            </w:r>
          </w:p>
        </w:tc>
        <w:tc>
          <w:tcPr>
            <w:tcW w:w="426" w:type="dxa"/>
            <w:shd w:val="clear" w:color="auto" w:fill="FFFFFF"/>
          </w:tcPr>
          <w:p w:rsidR="003B7551" w:rsidRPr="003F4595" w:rsidRDefault="003B7551" w:rsidP="003E4578">
            <w:pPr>
              <w:shd w:val="clear" w:color="auto" w:fill="FFFFFF"/>
              <w:jc w:val="both"/>
              <w:rPr>
                <w:sz w:val="20"/>
                <w:szCs w:val="20"/>
              </w:rPr>
            </w:pPr>
            <w:r w:rsidRPr="003F4595">
              <w:rPr>
                <w:color w:val="000000"/>
                <w:sz w:val="20"/>
                <w:szCs w:val="20"/>
              </w:rPr>
              <w:t>80</w:t>
            </w:r>
          </w:p>
        </w:tc>
        <w:tc>
          <w:tcPr>
            <w:tcW w:w="2409" w:type="dxa"/>
            <w:shd w:val="clear" w:color="auto" w:fill="FFFFFF"/>
          </w:tcPr>
          <w:p w:rsidR="003B7551" w:rsidRPr="003F4595" w:rsidRDefault="003B7551" w:rsidP="003E4578">
            <w:pPr>
              <w:shd w:val="clear" w:color="auto" w:fill="FFFFFF"/>
              <w:ind w:left="86"/>
              <w:jc w:val="both"/>
              <w:rPr>
                <w:sz w:val="20"/>
                <w:szCs w:val="20"/>
              </w:rPr>
            </w:pPr>
            <w:r w:rsidRPr="003F4595">
              <w:rPr>
                <w:color w:val="000000"/>
                <w:sz w:val="20"/>
                <w:szCs w:val="20"/>
              </w:rPr>
              <w:t>SALZA IRPINA</w:t>
            </w:r>
          </w:p>
        </w:tc>
        <w:tc>
          <w:tcPr>
            <w:tcW w:w="567" w:type="dxa"/>
            <w:shd w:val="clear" w:color="auto" w:fill="FFFFFF"/>
          </w:tcPr>
          <w:p w:rsidR="003B7551" w:rsidRPr="003F4595" w:rsidRDefault="003B7551" w:rsidP="003E4578">
            <w:pPr>
              <w:shd w:val="clear" w:color="auto" w:fill="FFFFFF"/>
              <w:jc w:val="both"/>
              <w:rPr>
                <w:sz w:val="20"/>
                <w:szCs w:val="20"/>
              </w:rPr>
            </w:pPr>
          </w:p>
        </w:tc>
        <w:tc>
          <w:tcPr>
            <w:tcW w:w="2694" w:type="dxa"/>
            <w:shd w:val="clear" w:color="auto" w:fill="FFFFFF"/>
          </w:tcPr>
          <w:p w:rsidR="003B7551" w:rsidRPr="003F4595" w:rsidRDefault="003B7551" w:rsidP="003E4578">
            <w:pPr>
              <w:shd w:val="clear" w:color="auto" w:fill="FFFFFF"/>
              <w:jc w:val="both"/>
              <w:rPr>
                <w:sz w:val="20"/>
                <w:szCs w:val="20"/>
              </w:rPr>
            </w:pPr>
          </w:p>
        </w:tc>
      </w:tr>
    </w:tbl>
    <w:p w:rsidR="006E7AA8" w:rsidRPr="003F4595" w:rsidRDefault="006E7AA8" w:rsidP="006E7AA8">
      <w:pPr>
        <w:autoSpaceDE w:val="0"/>
        <w:autoSpaceDN w:val="0"/>
        <w:adjustRightInd w:val="0"/>
        <w:jc w:val="both"/>
        <w:rPr>
          <w:b/>
          <w:sz w:val="20"/>
          <w:szCs w:val="20"/>
        </w:rPr>
      </w:pPr>
    </w:p>
    <w:p w:rsidR="001C78E5" w:rsidRPr="0076510E" w:rsidRDefault="001C78E5" w:rsidP="00A370B6">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3 – DURATA DEL CONTRATTO</w:t>
      </w:r>
    </w:p>
    <w:p w:rsidR="009C6344" w:rsidRDefault="00D43E16" w:rsidP="001C32EA">
      <w:pPr>
        <w:widowControl w:val="0"/>
        <w:overflowPunct w:val="0"/>
        <w:autoSpaceDE w:val="0"/>
        <w:autoSpaceDN w:val="0"/>
        <w:adjustRightInd w:val="0"/>
        <w:spacing w:after="0" w:line="247" w:lineRule="auto"/>
        <w:ind w:left="567" w:right="20"/>
        <w:jc w:val="both"/>
        <w:rPr>
          <w:rFonts w:ascii="Times New Roman" w:hAnsi="Times New Roman"/>
          <w:bCs/>
          <w:sz w:val="24"/>
          <w:szCs w:val="24"/>
        </w:rPr>
      </w:pPr>
      <w:r w:rsidRPr="001C32EA">
        <w:rPr>
          <w:rFonts w:ascii="Times New Roman" w:hAnsi="Times New Roman"/>
          <w:b/>
          <w:bCs/>
          <w:sz w:val="24"/>
          <w:szCs w:val="24"/>
        </w:rPr>
        <w:t>Il servizio avrà la durata di 24 mesi</w:t>
      </w:r>
      <w:r w:rsidR="001C32EA" w:rsidRPr="001C32EA">
        <w:rPr>
          <w:rFonts w:ascii="Times New Roman" w:hAnsi="Times New Roman"/>
          <w:bCs/>
          <w:sz w:val="24"/>
          <w:szCs w:val="24"/>
        </w:rPr>
        <w:t xml:space="preserve">. </w:t>
      </w:r>
    </w:p>
    <w:p w:rsidR="00A370B6" w:rsidRPr="001C32EA" w:rsidRDefault="001C32EA" w:rsidP="001C32EA">
      <w:pPr>
        <w:widowControl w:val="0"/>
        <w:overflowPunct w:val="0"/>
        <w:autoSpaceDE w:val="0"/>
        <w:autoSpaceDN w:val="0"/>
        <w:adjustRightInd w:val="0"/>
        <w:spacing w:after="0" w:line="247" w:lineRule="auto"/>
        <w:ind w:left="567" w:right="20"/>
        <w:jc w:val="both"/>
        <w:rPr>
          <w:rFonts w:ascii="Times New Roman" w:hAnsi="Times New Roman"/>
          <w:sz w:val="24"/>
          <w:szCs w:val="24"/>
        </w:rPr>
      </w:pPr>
      <w:r w:rsidRPr="001C32EA">
        <w:rPr>
          <w:rFonts w:ascii="Times New Roman" w:hAnsi="Times New Roman"/>
          <w:sz w:val="24"/>
          <w:szCs w:val="24"/>
        </w:rPr>
        <w:t xml:space="preserve">La ASL, per esigenze di continuità del servizio, in attesa di eventuale nuova gara e accertata la sussistenza delle condizioni di convenienza, rispetto alla scadenza del rapporto definita nel contratto, potrà decidere espressamente di </w:t>
      </w:r>
      <w:r w:rsidRPr="002B6C2B">
        <w:rPr>
          <w:rFonts w:ascii="Times New Roman" w:hAnsi="Times New Roman"/>
          <w:b/>
          <w:i/>
          <w:sz w:val="24"/>
          <w:szCs w:val="24"/>
        </w:rPr>
        <w:t xml:space="preserve">prorogare </w:t>
      </w:r>
      <w:r w:rsidRPr="001C32EA">
        <w:rPr>
          <w:rFonts w:ascii="Times New Roman" w:hAnsi="Times New Roman"/>
          <w:sz w:val="24"/>
          <w:szCs w:val="24"/>
        </w:rPr>
        <w:t xml:space="preserve">lo stesso e dunque di spostare il termine finale di efficacia del contratto per un periodo massimo di mesi sei; in tale </w:t>
      </w:r>
      <w:r w:rsidR="009C6344">
        <w:rPr>
          <w:rFonts w:ascii="Times New Roman" w:hAnsi="Times New Roman"/>
          <w:sz w:val="24"/>
          <w:szCs w:val="24"/>
        </w:rPr>
        <w:t>caso</w:t>
      </w:r>
      <w:r w:rsidRPr="001C32EA">
        <w:rPr>
          <w:rFonts w:ascii="Times New Roman" w:hAnsi="Times New Roman"/>
          <w:sz w:val="24"/>
          <w:szCs w:val="24"/>
        </w:rPr>
        <w:t xml:space="preserve"> il soggetto aggiudicatario si impegna ad assicurare lo svolgimento del servizio alle medesime condizioni stabilite dal contratto sino alla data di subentro del nuovo gestore.</w:t>
      </w:r>
    </w:p>
    <w:p w:rsidR="00A370B6" w:rsidRPr="0076510E" w:rsidRDefault="00B53641" w:rsidP="00A370B6">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4</w:t>
      </w:r>
      <w:r w:rsidR="00A370B6">
        <w:rPr>
          <w:rFonts w:ascii="Times New Roman" w:hAnsi="Times New Roman"/>
          <w:b/>
          <w:bCs/>
          <w:i/>
          <w:color w:val="365F91"/>
          <w:sz w:val="24"/>
          <w:szCs w:val="24"/>
          <w:u w:val="single"/>
        </w:rPr>
        <w:t xml:space="preserve"> – IMPORTO </w:t>
      </w:r>
      <w:r w:rsidR="001C32EA">
        <w:rPr>
          <w:rFonts w:ascii="Times New Roman" w:hAnsi="Times New Roman"/>
          <w:b/>
          <w:bCs/>
          <w:i/>
          <w:color w:val="365F91"/>
          <w:sz w:val="24"/>
          <w:szCs w:val="24"/>
          <w:u w:val="single"/>
        </w:rPr>
        <w:t xml:space="preserve">STIMATO </w:t>
      </w:r>
      <w:r w:rsidR="00A370B6">
        <w:rPr>
          <w:rFonts w:ascii="Times New Roman" w:hAnsi="Times New Roman"/>
          <w:b/>
          <w:bCs/>
          <w:i/>
          <w:color w:val="365F91"/>
          <w:sz w:val="24"/>
          <w:szCs w:val="24"/>
          <w:u w:val="single"/>
        </w:rPr>
        <w:t xml:space="preserve">DELL’APPALTO </w:t>
      </w:r>
    </w:p>
    <w:p w:rsidR="008A2128" w:rsidRDefault="00917F60" w:rsidP="00B53641">
      <w:pPr>
        <w:spacing w:after="0" w:line="240" w:lineRule="auto"/>
        <w:ind w:left="567"/>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 xml:space="preserve">Tenuto conto che le prestazioni oggetto dell’appalto non possono essere preventivate, ma erogate esclusivamente in caso di necessità, l’importo è stato determinato sulla base della spesa storica. Per il carattere di imprevedibilità </w:t>
      </w:r>
      <w:r w:rsidR="00EC4DB7">
        <w:rPr>
          <w:rFonts w:ascii="Times New Roman" w:eastAsia="Times New Roman" w:hAnsi="Times New Roman"/>
          <w:color w:val="000000"/>
          <w:sz w:val="24"/>
          <w:szCs w:val="24"/>
          <w:lang w:eastAsia="it-IT"/>
        </w:rPr>
        <w:t>delle prestazioni oggetto dell’appalto il corrispettivo mensile offerto (relativamente al p</w:t>
      </w:r>
      <w:r w:rsidR="00124FD4">
        <w:rPr>
          <w:rFonts w:ascii="Times New Roman" w:eastAsia="Times New Roman" w:hAnsi="Times New Roman"/>
          <w:color w:val="000000"/>
          <w:sz w:val="24"/>
          <w:szCs w:val="24"/>
          <w:lang w:eastAsia="it-IT"/>
        </w:rPr>
        <w:t>unto 1 del successivo articolo 5</w:t>
      </w:r>
      <w:r w:rsidR="00EC4DB7">
        <w:rPr>
          <w:rFonts w:ascii="Times New Roman" w:eastAsia="Times New Roman" w:hAnsi="Times New Roman"/>
          <w:color w:val="000000"/>
          <w:sz w:val="24"/>
          <w:szCs w:val="24"/>
          <w:lang w:eastAsia="it-IT"/>
        </w:rPr>
        <w:t xml:space="preserve">), potrà subire delle variazioni in aumento e/o diminuzioni anche d’oltre il 20 percento. </w:t>
      </w:r>
    </w:p>
    <w:p w:rsidR="008A2128" w:rsidRDefault="008A2128" w:rsidP="008A2128">
      <w:pPr>
        <w:spacing w:after="0" w:line="240" w:lineRule="auto"/>
        <w:ind w:left="567"/>
        <w:jc w:val="both"/>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 xml:space="preserve">Non risultano sussistere oneri per la sicurezza </w:t>
      </w:r>
      <w:r w:rsidR="00A64B9E">
        <w:rPr>
          <w:rFonts w:ascii="Times New Roman" w:eastAsia="Times New Roman" w:hAnsi="Times New Roman"/>
          <w:color w:val="000000"/>
          <w:sz w:val="24"/>
          <w:szCs w:val="24"/>
          <w:lang w:eastAsia="it-IT"/>
        </w:rPr>
        <w:t>interf</w:t>
      </w:r>
      <w:r>
        <w:rPr>
          <w:rFonts w:ascii="Times New Roman" w:eastAsia="Times New Roman" w:hAnsi="Times New Roman"/>
          <w:color w:val="000000"/>
          <w:sz w:val="24"/>
          <w:szCs w:val="24"/>
          <w:lang w:eastAsia="it-IT"/>
        </w:rPr>
        <w:t>erenti</w:t>
      </w:r>
      <w:r w:rsidR="00A64B9E">
        <w:rPr>
          <w:rFonts w:ascii="Times New Roman" w:eastAsia="Times New Roman" w:hAnsi="Times New Roman"/>
          <w:color w:val="000000"/>
          <w:sz w:val="24"/>
          <w:szCs w:val="24"/>
          <w:lang w:eastAsia="it-IT"/>
        </w:rPr>
        <w:t>.</w:t>
      </w:r>
    </w:p>
    <w:p w:rsidR="008A2128" w:rsidRPr="00A64B9E" w:rsidRDefault="008A2128" w:rsidP="00B91281">
      <w:pPr>
        <w:spacing w:after="0" w:line="240" w:lineRule="auto"/>
        <w:ind w:left="567"/>
        <w:jc w:val="both"/>
        <w:rPr>
          <w:rFonts w:ascii="Times New Roman" w:eastAsia="Times New Roman" w:hAnsi="Times New Roman"/>
          <w:color w:val="000000"/>
          <w:sz w:val="24"/>
          <w:szCs w:val="24"/>
          <w:lang w:eastAsia="it-IT"/>
        </w:rPr>
      </w:pPr>
      <w:r w:rsidRPr="008A2128">
        <w:rPr>
          <w:rFonts w:ascii="Times New Roman" w:hAnsi="Times New Roman"/>
          <w:bCs/>
          <w:sz w:val="24"/>
          <w:szCs w:val="24"/>
        </w:rPr>
        <w:t xml:space="preserve">Nel caso in cui durante l’esecuzione del contratto dovessero essere modificate le modalità operative di esecuzione dell’appalto </w:t>
      </w:r>
      <w:r w:rsidR="002B6C2B">
        <w:rPr>
          <w:rFonts w:ascii="Times New Roman" w:hAnsi="Times New Roman"/>
          <w:bCs/>
          <w:sz w:val="24"/>
          <w:szCs w:val="24"/>
        </w:rPr>
        <w:t xml:space="preserve">e </w:t>
      </w:r>
      <w:r w:rsidRPr="008A2128">
        <w:rPr>
          <w:rFonts w:ascii="Times New Roman" w:hAnsi="Times New Roman"/>
          <w:sz w:val="24"/>
          <w:szCs w:val="24"/>
        </w:rPr>
        <w:t xml:space="preserve">l’operatore economico aggiudicatario, a seguito degli intervenuti cambiamenti, individuasse oneri per la sicurezza del tipo interferenziali, la richiesta sarà oggetto di valutazione del Servizio Prevenzione e Protezione della ASL. </w:t>
      </w:r>
    </w:p>
    <w:p w:rsidR="001C32EA" w:rsidRPr="0076510E" w:rsidRDefault="005830F6" w:rsidP="001C32EA">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5</w:t>
      </w:r>
      <w:r w:rsidR="009C6344">
        <w:rPr>
          <w:rFonts w:ascii="Times New Roman" w:hAnsi="Times New Roman"/>
          <w:b/>
          <w:bCs/>
          <w:i/>
          <w:color w:val="365F91"/>
          <w:sz w:val="24"/>
          <w:szCs w:val="24"/>
          <w:u w:val="single"/>
        </w:rPr>
        <w:t>–</w:t>
      </w:r>
      <w:r w:rsidR="001C32EA">
        <w:rPr>
          <w:rFonts w:ascii="Times New Roman" w:hAnsi="Times New Roman"/>
          <w:b/>
          <w:bCs/>
          <w:i/>
          <w:color w:val="365F91"/>
          <w:sz w:val="24"/>
          <w:szCs w:val="24"/>
          <w:u w:val="single"/>
        </w:rPr>
        <w:t xml:space="preserve"> BASE D’ASTA</w:t>
      </w:r>
    </w:p>
    <w:p w:rsidR="00793303" w:rsidRDefault="00793303" w:rsidP="00793303">
      <w:pPr>
        <w:spacing w:after="0" w:line="240" w:lineRule="auto"/>
        <w:ind w:left="567"/>
        <w:jc w:val="both"/>
        <w:rPr>
          <w:rFonts w:ascii="Times New Roman" w:hAnsi="Times New Roman"/>
          <w:bCs/>
          <w:sz w:val="24"/>
          <w:szCs w:val="24"/>
        </w:rPr>
      </w:pPr>
      <w:r>
        <w:rPr>
          <w:rFonts w:ascii="Times New Roman" w:hAnsi="Times New Roman"/>
          <w:bCs/>
          <w:sz w:val="24"/>
          <w:szCs w:val="24"/>
        </w:rPr>
        <w:t>Le tariffe unitarie a base d'asta, per ciascuna prestazione prevista nel presente capitolato, sono le seguenti:</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6"/>
        <w:gridCol w:w="5387"/>
        <w:gridCol w:w="2322"/>
      </w:tblGrid>
      <w:tr w:rsidR="00793303" w:rsidRPr="00381030" w:rsidTr="00381030">
        <w:tc>
          <w:tcPr>
            <w:tcW w:w="796" w:type="dxa"/>
          </w:tcPr>
          <w:p w:rsidR="00793303" w:rsidRPr="00381030" w:rsidRDefault="00793303" w:rsidP="00381030">
            <w:pPr>
              <w:spacing w:after="0" w:line="240" w:lineRule="auto"/>
              <w:jc w:val="both"/>
              <w:rPr>
                <w:rFonts w:ascii="Times New Roman" w:hAnsi="Times New Roman"/>
                <w:bCs/>
                <w:sz w:val="24"/>
                <w:szCs w:val="24"/>
              </w:rPr>
            </w:pPr>
            <w:r w:rsidRPr="00381030">
              <w:rPr>
                <w:rFonts w:ascii="Times New Roman" w:hAnsi="Times New Roman"/>
                <w:bCs/>
                <w:sz w:val="24"/>
                <w:szCs w:val="24"/>
              </w:rPr>
              <w:t>progr.</w:t>
            </w:r>
          </w:p>
        </w:tc>
        <w:tc>
          <w:tcPr>
            <w:tcW w:w="5387" w:type="dxa"/>
          </w:tcPr>
          <w:p w:rsidR="00793303" w:rsidRPr="00381030" w:rsidRDefault="00793303" w:rsidP="00381030">
            <w:pPr>
              <w:spacing w:after="0" w:line="240" w:lineRule="auto"/>
              <w:jc w:val="both"/>
              <w:rPr>
                <w:rFonts w:ascii="Times New Roman" w:hAnsi="Times New Roman"/>
                <w:bCs/>
                <w:sz w:val="24"/>
                <w:szCs w:val="24"/>
              </w:rPr>
            </w:pPr>
            <w:r w:rsidRPr="00381030">
              <w:rPr>
                <w:rFonts w:ascii="Times New Roman" w:hAnsi="Times New Roman"/>
                <w:bCs/>
                <w:sz w:val="24"/>
                <w:szCs w:val="24"/>
              </w:rPr>
              <w:t>Descrizione dell'intervento</w:t>
            </w:r>
          </w:p>
        </w:tc>
        <w:tc>
          <w:tcPr>
            <w:tcW w:w="2322" w:type="dxa"/>
          </w:tcPr>
          <w:p w:rsidR="00793303" w:rsidRPr="00381030" w:rsidRDefault="00793303" w:rsidP="00381030">
            <w:pPr>
              <w:spacing w:after="0" w:line="240" w:lineRule="auto"/>
              <w:jc w:val="center"/>
              <w:rPr>
                <w:rFonts w:ascii="Times New Roman" w:hAnsi="Times New Roman"/>
                <w:bCs/>
                <w:sz w:val="24"/>
                <w:szCs w:val="24"/>
              </w:rPr>
            </w:pPr>
            <w:r w:rsidRPr="00381030">
              <w:rPr>
                <w:rFonts w:ascii="Times New Roman" w:hAnsi="Times New Roman"/>
                <w:bCs/>
                <w:sz w:val="24"/>
                <w:szCs w:val="24"/>
              </w:rPr>
              <w:t>Base d'asta</w:t>
            </w:r>
          </w:p>
        </w:tc>
      </w:tr>
      <w:tr w:rsidR="00793303" w:rsidRPr="00381030" w:rsidTr="00381030">
        <w:tc>
          <w:tcPr>
            <w:tcW w:w="796" w:type="dxa"/>
            <w:vAlign w:val="center"/>
          </w:tcPr>
          <w:p w:rsidR="00793303" w:rsidRPr="00381030" w:rsidRDefault="00793303" w:rsidP="00381030">
            <w:pPr>
              <w:spacing w:after="0" w:line="240" w:lineRule="auto"/>
              <w:jc w:val="center"/>
              <w:rPr>
                <w:rFonts w:ascii="Times New Roman" w:hAnsi="Times New Roman"/>
                <w:bCs/>
                <w:sz w:val="24"/>
                <w:szCs w:val="24"/>
              </w:rPr>
            </w:pPr>
            <w:r w:rsidRPr="00381030">
              <w:rPr>
                <w:rFonts w:ascii="Times New Roman" w:hAnsi="Times New Roman"/>
                <w:bCs/>
                <w:sz w:val="24"/>
                <w:szCs w:val="24"/>
              </w:rPr>
              <w:t>1</w:t>
            </w:r>
          </w:p>
        </w:tc>
        <w:tc>
          <w:tcPr>
            <w:tcW w:w="5387" w:type="dxa"/>
            <w:vAlign w:val="center"/>
          </w:tcPr>
          <w:p w:rsidR="00793303" w:rsidRPr="00381030" w:rsidRDefault="00793303" w:rsidP="00381030">
            <w:pPr>
              <w:spacing w:after="0" w:line="240" w:lineRule="auto"/>
              <w:ind w:left="34"/>
              <w:rPr>
                <w:rFonts w:ascii="Times New Roman" w:eastAsia="Times New Roman" w:hAnsi="Times New Roman"/>
                <w:color w:val="000000"/>
                <w:sz w:val="24"/>
                <w:szCs w:val="24"/>
                <w:lang w:eastAsia="it-IT"/>
              </w:rPr>
            </w:pPr>
            <w:r w:rsidRPr="00381030">
              <w:rPr>
                <w:rFonts w:ascii="Times New Roman" w:eastAsia="Times New Roman" w:hAnsi="Times New Roman"/>
                <w:color w:val="000000"/>
                <w:sz w:val="24"/>
                <w:szCs w:val="24"/>
                <w:lang w:eastAsia="it-IT"/>
              </w:rPr>
              <w:t>Rimozione, trasporto e smaltimen</w:t>
            </w:r>
            <w:r w:rsidR="00A0383D">
              <w:rPr>
                <w:rFonts w:ascii="Times New Roman" w:eastAsia="Times New Roman" w:hAnsi="Times New Roman"/>
                <w:color w:val="000000"/>
                <w:sz w:val="24"/>
                <w:szCs w:val="24"/>
                <w:lang w:eastAsia="it-IT"/>
              </w:rPr>
              <w:t xml:space="preserve">to presso impianto autorizzato </w:t>
            </w:r>
            <w:r w:rsidRPr="00381030">
              <w:rPr>
                <w:rFonts w:ascii="Times New Roman" w:eastAsia="Times New Roman" w:hAnsi="Times New Roman"/>
                <w:color w:val="000000"/>
                <w:sz w:val="24"/>
                <w:szCs w:val="24"/>
                <w:lang w:eastAsia="it-IT"/>
              </w:rPr>
              <w:t>di generi alimentari giudicati non idonei all'alimentazione umana e la rimozione, trasporto e smaltimento presso impianto autorizzato di carogne e spoglie animali deceduti.</w:t>
            </w:r>
            <w:r w:rsidR="00EC4DB7">
              <w:rPr>
                <w:rFonts w:ascii="Times New Roman" w:eastAsia="Times New Roman" w:hAnsi="Times New Roman"/>
                <w:color w:val="000000"/>
                <w:sz w:val="24"/>
                <w:szCs w:val="24"/>
                <w:lang w:eastAsia="it-IT"/>
              </w:rPr>
              <w:t xml:space="preserve"> Corrispettivo mensile.</w:t>
            </w:r>
          </w:p>
        </w:tc>
        <w:tc>
          <w:tcPr>
            <w:tcW w:w="2322" w:type="dxa"/>
            <w:vAlign w:val="center"/>
          </w:tcPr>
          <w:p w:rsidR="00793303" w:rsidRPr="00381030" w:rsidRDefault="00793303" w:rsidP="00124FD4">
            <w:pPr>
              <w:spacing w:after="0" w:line="240" w:lineRule="auto"/>
              <w:jc w:val="right"/>
              <w:rPr>
                <w:rFonts w:ascii="Times New Roman" w:hAnsi="Times New Roman"/>
                <w:bCs/>
                <w:sz w:val="24"/>
                <w:szCs w:val="24"/>
              </w:rPr>
            </w:pPr>
            <w:r w:rsidRPr="00381030">
              <w:rPr>
                <w:rFonts w:ascii="Times New Roman" w:hAnsi="Times New Roman"/>
                <w:bCs/>
                <w:sz w:val="24"/>
                <w:szCs w:val="24"/>
              </w:rPr>
              <w:t xml:space="preserve">€. </w:t>
            </w:r>
            <w:r w:rsidR="00124FD4">
              <w:rPr>
                <w:rFonts w:ascii="Times New Roman" w:hAnsi="Times New Roman"/>
                <w:bCs/>
                <w:sz w:val="24"/>
                <w:szCs w:val="24"/>
              </w:rPr>
              <w:t>5000</w:t>
            </w:r>
            <w:r w:rsidRPr="00381030">
              <w:rPr>
                <w:rFonts w:ascii="Times New Roman" w:hAnsi="Times New Roman"/>
                <w:bCs/>
                <w:sz w:val="24"/>
                <w:szCs w:val="24"/>
              </w:rPr>
              <w:t>,00</w:t>
            </w:r>
          </w:p>
        </w:tc>
      </w:tr>
      <w:tr w:rsidR="00793303" w:rsidRPr="00381030" w:rsidTr="00381030">
        <w:tc>
          <w:tcPr>
            <w:tcW w:w="796" w:type="dxa"/>
            <w:vAlign w:val="center"/>
          </w:tcPr>
          <w:p w:rsidR="00793303" w:rsidRPr="00381030" w:rsidRDefault="00793303" w:rsidP="00381030">
            <w:pPr>
              <w:spacing w:after="0" w:line="240" w:lineRule="auto"/>
              <w:jc w:val="center"/>
              <w:rPr>
                <w:rFonts w:ascii="Times New Roman" w:hAnsi="Times New Roman"/>
                <w:bCs/>
                <w:sz w:val="24"/>
                <w:szCs w:val="24"/>
              </w:rPr>
            </w:pPr>
            <w:r w:rsidRPr="00381030">
              <w:rPr>
                <w:rFonts w:ascii="Times New Roman" w:hAnsi="Times New Roman"/>
                <w:bCs/>
                <w:sz w:val="24"/>
                <w:szCs w:val="24"/>
              </w:rPr>
              <w:t>2</w:t>
            </w:r>
          </w:p>
        </w:tc>
        <w:tc>
          <w:tcPr>
            <w:tcW w:w="5387" w:type="dxa"/>
            <w:vAlign w:val="center"/>
          </w:tcPr>
          <w:p w:rsidR="00830DA7" w:rsidRPr="00381030" w:rsidRDefault="00A0383D" w:rsidP="00381030">
            <w:pPr>
              <w:spacing w:after="0" w:line="240" w:lineRule="auto"/>
              <w:ind w:left="34"/>
              <w:rPr>
                <w:rFonts w:ascii="Times New Roman" w:eastAsia="Times New Roman" w:hAnsi="Times New Roman"/>
                <w:color w:val="000000"/>
                <w:sz w:val="24"/>
                <w:szCs w:val="24"/>
                <w:lang w:eastAsia="it-IT"/>
              </w:rPr>
            </w:pPr>
            <w:r>
              <w:rPr>
                <w:rFonts w:ascii="Times New Roman" w:eastAsia="Times New Roman" w:hAnsi="Times New Roman"/>
                <w:color w:val="000000"/>
                <w:sz w:val="24"/>
                <w:szCs w:val="24"/>
                <w:lang w:eastAsia="it-IT"/>
              </w:rPr>
              <w:t>Emergenze di tipo epidemico:</w:t>
            </w:r>
            <w:r w:rsidR="00830DA7" w:rsidRPr="00381030">
              <w:rPr>
                <w:rFonts w:ascii="Times New Roman" w:eastAsia="Times New Roman" w:hAnsi="Times New Roman"/>
                <w:color w:val="000000"/>
                <w:sz w:val="24"/>
                <w:szCs w:val="24"/>
                <w:lang w:eastAsia="it-IT"/>
              </w:rPr>
              <w:t>per  animali di peso vivo fino a 70 Kg.</w:t>
            </w:r>
          </w:p>
        </w:tc>
        <w:tc>
          <w:tcPr>
            <w:tcW w:w="2322" w:type="dxa"/>
            <w:vAlign w:val="center"/>
          </w:tcPr>
          <w:p w:rsidR="00793303" w:rsidRPr="00381030" w:rsidRDefault="00830DA7" w:rsidP="00381030">
            <w:pPr>
              <w:spacing w:after="0" w:line="240" w:lineRule="auto"/>
              <w:jc w:val="right"/>
              <w:rPr>
                <w:rFonts w:ascii="Times New Roman" w:hAnsi="Times New Roman"/>
                <w:bCs/>
                <w:sz w:val="24"/>
                <w:szCs w:val="24"/>
              </w:rPr>
            </w:pPr>
            <w:r w:rsidRPr="00381030">
              <w:rPr>
                <w:rFonts w:ascii="Times New Roman" w:hAnsi="Times New Roman"/>
                <w:bCs/>
                <w:sz w:val="24"/>
                <w:szCs w:val="24"/>
              </w:rPr>
              <w:t>€.70,00</w:t>
            </w:r>
          </w:p>
        </w:tc>
      </w:tr>
      <w:tr w:rsidR="00830DA7" w:rsidRPr="00381030" w:rsidTr="00381030">
        <w:tc>
          <w:tcPr>
            <w:tcW w:w="796" w:type="dxa"/>
            <w:vAlign w:val="center"/>
          </w:tcPr>
          <w:p w:rsidR="00830DA7" w:rsidRPr="00381030" w:rsidRDefault="00830DA7" w:rsidP="00381030">
            <w:pPr>
              <w:spacing w:after="0" w:line="240" w:lineRule="auto"/>
              <w:jc w:val="center"/>
              <w:rPr>
                <w:rFonts w:ascii="Times New Roman" w:hAnsi="Times New Roman"/>
                <w:bCs/>
                <w:sz w:val="24"/>
                <w:szCs w:val="24"/>
              </w:rPr>
            </w:pPr>
            <w:r w:rsidRPr="00381030">
              <w:rPr>
                <w:rFonts w:ascii="Times New Roman" w:hAnsi="Times New Roman"/>
                <w:bCs/>
                <w:sz w:val="24"/>
                <w:szCs w:val="24"/>
              </w:rPr>
              <w:t>3</w:t>
            </w:r>
          </w:p>
        </w:tc>
        <w:tc>
          <w:tcPr>
            <w:tcW w:w="5387" w:type="dxa"/>
            <w:vAlign w:val="center"/>
          </w:tcPr>
          <w:p w:rsidR="00830DA7" w:rsidRPr="00381030" w:rsidRDefault="00830DA7" w:rsidP="00381030">
            <w:pPr>
              <w:spacing w:after="0" w:line="240" w:lineRule="auto"/>
              <w:ind w:left="34"/>
              <w:rPr>
                <w:rFonts w:ascii="Times New Roman" w:eastAsia="Times New Roman" w:hAnsi="Times New Roman"/>
                <w:color w:val="000000"/>
                <w:sz w:val="24"/>
                <w:szCs w:val="24"/>
                <w:lang w:eastAsia="it-IT"/>
              </w:rPr>
            </w:pPr>
            <w:r w:rsidRPr="00381030">
              <w:rPr>
                <w:rFonts w:ascii="Times New Roman" w:eastAsia="Times New Roman" w:hAnsi="Times New Roman"/>
                <w:color w:val="000000"/>
                <w:sz w:val="24"/>
                <w:szCs w:val="24"/>
                <w:lang w:eastAsia="it-IT"/>
              </w:rPr>
              <w:t>Emergenza di tipo epidemico: per animali di peso vivo da 70 a 300 Kg.</w:t>
            </w:r>
          </w:p>
        </w:tc>
        <w:tc>
          <w:tcPr>
            <w:tcW w:w="2322" w:type="dxa"/>
            <w:vAlign w:val="center"/>
          </w:tcPr>
          <w:p w:rsidR="00830DA7" w:rsidRPr="00381030" w:rsidRDefault="00830DA7" w:rsidP="00381030">
            <w:pPr>
              <w:spacing w:after="0" w:line="240" w:lineRule="auto"/>
              <w:jc w:val="right"/>
              <w:rPr>
                <w:rFonts w:ascii="Times New Roman" w:hAnsi="Times New Roman"/>
                <w:bCs/>
                <w:sz w:val="24"/>
                <w:szCs w:val="24"/>
              </w:rPr>
            </w:pPr>
            <w:r w:rsidRPr="00381030">
              <w:rPr>
                <w:rFonts w:ascii="Times New Roman" w:hAnsi="Times New Roman"/>
                <w:bCs/>
                <w:sz w:val="24"/>
                <w:szCs w:val="24"/>
              </w:rPr>
              <w:t>€. 130,00</w:t>
            </w:r>
          </w:p>
        </w:tc>
      </w:tr>
      <w:tr w:rsidR="00830DA7" w:rsidRPr="00381030" w:rsidTr="00381030">
        <w:tc>
          <w:tcPr>
            <w:tcW w:w="796" w:type="dxa"/>
            <w:vAlign w:val="center"/>
          </w:tcPr>
          <w:p w:rsidR="00830DA7" w:rsidRPr="00381030" w:rsidRDefault="00830DA7" w:rsidP="00381030">
            <w:pPr>
              <w:spacing w:after="0" w:line="240" w:lineRule="auto"/>
              <w:jc w:val="center"/>
              <w:rPr>
                <w:rFonts w:ascii="Times New Roman" w:hAnsi="Times New Roman"/>
                <w:bCs/>
                <w:sz w:val="24"/>
                <w:szCs w:val="24"/>
              </w:rPr>
            </w:pPr>
            <w:r w:rsidRPr="00381030">
              <w:rPr>
                <w:rFonts w:ascii="Times New Roman" w:hAnsi="Times New Roman"/>
                <w:bCs/>
                <w:sz w:val="24"/>
                <w:szCs w:val="24"/>
              </w:rPr>
              <w:t>4</w:t>
            </w:r>
          </w:p>
        </w:tc>
        <w:tc>
          <w:tcPr>
            <w:tcW w:w="5387" w:type="dxa"/>
            <w:vAlign w:val="center"/>
          </w:tcPr>
          <w:p w:rsidR="00830DA7" w:rsidRPr="00381030" w:rsidRDefault="00830DA7" w:rsidP="00381030">
            <w:pPr>
              <w:spacing w:after="0" w:line="240" w:lineRule="auto"/>
              <w:ind w:left="34"/>
              <w:rPr>
                <w:rFonts w:ascii="Times New Roman" w:eastAsia="Times New Roman" w:hAnsi="Times New Roman"/>
                <w:color w:val="000000"/>
                <w:sz w:val="24"/>
                <w:szCs w:val="24"/>
                <w:lang w:eastAsia="it-IT"/>
              </w:rPr>
            </w:pPr>
            <w:r w:rsidRPr="00381030">
              <w:rPr>
                <w:rFonts w:ascii="Times New Roman" w:eastAsia="Times New Roman" w:hAnsi="Times New Roman"/>
                <w:color w:val="000000"/>
                <w:sz w:val="24"/>
                <w:szCs w:val="24"/>
                <w:lang w:eastAsia="it-IT"/>
              </w:rPr>
              <w:t>Emergenza di tipo epide</w:t>
            </w:r>
            <w:r w:rsidR="00A0383D">
              <w:rPr>
                <w:rFonts w:ascii="Times New Roman" w:eastAsia="Times New Roman" w:hAnsi="Times New Roman"/>
                <w:color w:val="000000"/>
                <w:sz w:val="24"/>
                <w:szCs w:val="24"/>
                <w:lang w:eastAsia="it-IT"/>
              </w:rPr>
              <w:t xml:space="preserve">mico: per animali di peso vivo </w:t>
            </w:r>
            <w:r w:rsidRPr="00381030">
              <w:rPr>
                <w:rFonts w:ascii="Times New Roman" w:eastAsia="Times New Roman" w:hAnsi="Times New Roman"/>
                <w:color w:val="000000"/>
                <w:sz w:val="24"/>
                <w:szCs w:val="24"/>
                <w:lang w:eastAsia="it-IT"/>
              </w:rPr>
              <w:t>superiore  a 300 Kg.</w:t>
            </w:r>
          </w:p>
        </w:tc>
        <w:tc>
          <w:tcPr>
            <w:tcW w:w="2322" w:type="dxa"/>
            <w:vAlign w:val="center"/>
          </w:tcPr>
          <w:p w:rsidR="00830DA7" w:rsidRPr="00381030" w:rsidRDefault="00830DA7" w:rsidP="00381030">
            <w:pPr>
              <w:spacing w:after="0" w:line="240" w:lineRule="auto"/>
              <w:jc w:val="right"/>
              <w:rPr>
                <w:rFonts w:ascii="Times New Roman" w:hAnsi="Times New Roman"/>
                <w:bCs/>
                <w:sz w:val="24"/>
                <w:szCs w:val="24"/>
              </w:rPr>
            </w:pPr>
            <w:r w:rsidRPr="00381030">
              <w:rPr>
                <w:rFonts w:ascii="Times New Roman" w:hAnsi="Times New Roman"/>
                <w:bCs/>
                <w:sz w:val="24"/>
                <w:szCs w:val="24"/>
              </w:rPr>
              <w:t>€. 380,00</w:t>
            </w:r>
          </w:p>
        </w:tc>
      </w:tr>
    </w:tbl>
    <w:p w:rsidR="00B53641" w:rsidRPr="0076510E" w:rsidRDefault="005830F6" w:rsidP="00B53641">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6</w:t>
      </w:r>
      <w:r w:rsidR="00B53641">
        <w:rPr>
          <w:rFonts w:ascii="Times New Roman" w:hAnsi="Times New Roman"/>
          <w:b/>
          <w:bCs/>
          <w:i/>
          <w:color w:val="365F91"/>
          <w:sz w:val="24"/>
          <w:szCs w:val="24"/>
          <w:u w:val="single"/>
        </w:rPr>
        <w:t xml:space="preserve"> – ORGANIZZAZIONE DEL SERVIZIO</w:t>
      </w:r>
      <w:r w:rsidR="00207D5D">
        <w:rPr>
          <w:rFonts w:ascii="Times New Roman" w:hAnsi="Times New Roman"/>
          <w:b/>
          <w:bCs/>
          <w:i/>
          <w:color w:val="365F91"/>
          <w:sz w:val="24"/>
          <w:szCs w:val="24"/>
          <w:u w:val="single"/>
        </w:rPr>
        <w:t xml:space="preserve"> - RIMOZIONE CARCASSE</w:t>
      </w:r>
    </w:p>
    <w:p w:rsidR="00207D5D" w:rsidRPr="00EB7AEC" w:rsidRDefault="00A0771B" w:rsidP="00A0771B">
      <w:pPr>
        <w:widowControl w:val="0"/>
        <w:tabs>
          <w:tab w:val="left" w:pos="9470"/>
        </w:tabs>
        <w:autoSpaceDE w:val="0"/>
        <w:autoSpaceDN w:val="0"/>
        <w:adjustRightInd w:val="0"/>
        <w:spacing w:after="0" w:line="240" w:lineRule="auto"/>
        <w:ind w:left="567"/>
        <w:jc w:val="both"/>
        <w:rPr>
          <w:rFonts w:ascii="Times New Roman" w:hAnsi="Times New Roman"/>
          <w:bCs/>
          <w:sz w:val="24"/>
          <w:szCs w:val="24"/>
        </w:rPr>
      </w:pPr>
      <w:bookmarkStart w:id="0" w:name="_Toc460741100"/>
      <w:bookmarkStart w:id="1" w:name="_Toc469798979"/>
      <w:r w:rsidRPr="00EB7AEC">
        <w:rPr>
          <w:rFonts w:ascii="Times New Roman" w:hAnsi="Times New Roman"/>
          <w:bCs/>
          <w:sz w:val="24"/>
          <w:szCs w:val="24"/>
        </w:rPr>
        <w:lastRenderedPageBreak/>
        <w:t xml:space="preserve">L'operatore economico aggiudicatario deve </w:t>
      </w:r>
      <w:r w:rsidR="00207D5D" w:rsidRPr="00EB7AEC">
        <w:rPr>
          <w:rFonts w:ascii="Times New Roman" w:hAnsi="Times New Roman"/>
          <w:bCs/>
          <w:sz w:val="24"/>
          <w:szCs w:val="24"/>
        </w:rPr>
        <w:t>garantire:</w:t>
      </w:r>
    </w:p>
    <w:p w:rsidR="00D602E4" w:rsidRDefault="00207D5D" w:rsidP="00207D5D">
      <w:pPr>
        <w:pStyle w:val="Paragrafoelenco"/>
        <w:widowControl w:val="0"/>
        <w:numPr>
          <w:ilvl w:val="0"/>
          <w:numId w:val="42"/>
        </w:numPr>
        <w:tabs>
          <w:tab w:val="left" w:pos="9470"/>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Raccolta, trasporto e smaltimento di carcasse intere o parti di animali ri</w:t>
      </w:r>
      <w:r w:rsidR="00DA1787">
        <w:rPr>
          <w:rFonts w:ascii="Times New Roman" w:hAnsi="Times New Roman"/>
          <w:bCs/>
          <w:sz w:val="24"/>
          <w:szCs w:val="24"/>
        </w:rPr>
        <w:t>nvenute sulle strade pubbliche su</w:t>
      </w:r>
      <w:r w:rsidR="00004D0D">
        <w:rPr>
          <w:rFonts w:ascii="Times New Roman" w:hAnsi="Times New Roman"/>
          <w:bCs/>
          <w:sz w:val="24"/>
          <w:szCs w:val="24"/>
        </w:rPr>
        <w:t xml:space="preserve"> </w:t>
      </w:r>
      <w:r w:rsidR="00DA1787">
        <w:rPr>
          <w:rFonts w:ascii="Times New Roman" w:hAnsi="Times New Roman"/>
          <w:bCs/>
          <w:sz w:val="24"/>
          <w:szCs w:val="24"/>
        </w:rPr>
        <w:t xml:space="preserve">segnalazione anche telefonica del competente </w:t>
      </w:r>
      <w:r w:rsidR="00D602E4">
        <w:rPr>
          <w:rFonts w:ascii="Times New Roman" w:hAnsi="Times New Roman"/>
          <w:bCs/>
          <w:sz w:val="24"/>
          <w:szCs w:val="24"/>
        </w:rPr>
        <w:t>Servizio Veterinario della ASL e della Polizia Municipale o altre forze dell'ordine.</w:t>
      </w:r>
    </w:p>
    <w:p w:rsidR="003E28C0" w:rsidRDefault="009C6344" w:rsidP="00207D5D">
      <w:pPr>
        <w:pStyle w:val="Paragrafoelenco"/>
        <w:widowControl w:val="0"/>
        <w:numPr>
          <w:ilvl w:val="0"/>
          <w:numId w:val="42"/>
        </w:numPr>
        <w:tabs>
          <w:tab w:val="left" w:pos="9470"/>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w:t>
      </w:r>
      <w:r w:rsidR="00D602E4">
        <w:rPr>
          <w:rFonts w:ascii="Times New Roman" w:hAnsi="Times New Roman"/>
          <w:bCs/>
          <w:sz w:val="24"/>
          <w:szCs w:val="24"/>
        </w:rPr>
        <w:t xml:space="preserve">l servizio </w:t>
      </w:r>
      <w:r w:rsidR="00A0383D">
        <w:rPr>
          <w:rFonts w:ascii="Times New Roman" w:hAnsi="Times New Roman"/>
          <w:bCs/>
          <w:sz w:val="24"/>
          <w:szCs w:val="24"/>
        </w:rPr>
        <w:t>deve essere reso in tutto l’arco della giornata (H</w:t>
      </w:r>
      <w:r w:rsidR="00D602E4">
        <w:rPr>
          <w:rFonts w:ascii="Times New Roman" w:hAnsi="Times New Roman"/>
          <w:bCs/>
          <w:sz w:val="24"/>
          <w:szCs w:val="24"/>
        </w:rPr>
        <w:t>24</w:t>
      </w:r>
      <w:r w:rsidR="00A0383D">
        <w:rPr>
          <w:rFonts w:ascii="Times New Roman" w:hAnsi="Times New Roman"/>
          <w:bCs/>
          <w:sz w:val="24"/>
          <w:szCs w:val="24"/>
        </w:rPr>
        <w:t>)</w:t>
      </w:r>
      <w:r w:rsidR="00D602E4">
        <w:rPr>
          <w:rFonts w:ascii="Times New Roman" w:hAnsi="Times New Roman"/>
          <w:bCs/>
          <w:sz w:val="24"/>
          <w:szCs w:val="24"/>
        </w:rPr>
        <w:t xml:space="preserve">, 7 giorni su 7, compresi i giorni festivi infrasettimanali, assicurando </w:t>
      </w:r>
      <w:r w:rsidR="002E1A94">
        <w:rPr>
          <w:rFonts w:ascii="Times New Roman" w:hAnsi="Times New Roman"/>
          <w:bCs/>
          <w:sz w:val="24"/>
          <w:szCs w:val="24"/>
        </w:rPr>
        <w:t>l’intervento</w:t>
      </w:r>
      <w:r w:rsidR="00172CC3">
        <w:rPr>
          <w:rFonts w:ascii="Times New Roman" w:hAnsi="Times New Roman"/>
          <w:bCs/>
          <w:sz w:val="24"/>
          <w:szCs w:val="24"/>
        </w:rPr>
        <w:t xml:space="preserve"> entro le 6</w:t>
      </w:r>
      <w:r w:rsidR="00D602E4">
        <w:rPr>
          <w:rFonts w:ascii="Times New Roman" w:hAnsi="Times New Roman"/>
          <w:bCs/>
          <w:sz w:val="24"/>
          <w:szCs w:val="24"/>
        </w:rPr>
        <w:t xml:space="preserve"> ore dalla richiesta, salvo che la richiesta rivesta carattere d'urgenza</w:t>
      </w:r>
      <w:r w:rsidR="003E28C0">
        <w:rPr>
          <w:rFonts w:ascii="Times New Roman" w:hAnsi="Times New Roman"/>
          <w:bCs/>
          <w:sz w:val="24"/>
          <w:szCs w:val="24"/>
        </w:rPr>
        <w:t xml:space="preserve">  e il recupero deve essere effettuato nel più breve tempo possibile (tale circostanza deve essere attestata esclusivamente dal Servizio Veterinario della ASL).</w:t>
      </w:r>
    </w:p>
    <w:p w:rsidR="003E28C0" w:rsidRDefault="003E28C0" w:rsidP="003E28C0">
      <w:pPr>
        <w:pStyle w:val="Paragrafoelenco"/>
        <w:widowControl w:val="0"/>
        <w:tabs>
          <w:tab w:val="left" w:pos="9470"/>
        </w:tabs>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bCs/>
          <w:sz w:val="24"/>
          <w:szCs w:val="24"/>
        </w:rPr>
        <w:t>deve, altresì:</w:t>
      </w:r>
    </w:p>
    <w:p w:rsidR="00207D5D" w:rsidRDefault="009C6344" w:rsidP="003E28C0">
      <w:pPr>
        <w:pStyle w:val="Paragrafoelenco"/>
        <w:widowControl w:val="0"/>
        <w:numPr>
          <w:ilvl w:val="0"/>
          <w:numId w:val="43"/>
        </w:numPr>
        <w:tabs>
          <w:tab w:val="left" w:pos="9470"/>
        </w:tabs>
        <w:autoSpaceDE w:val="0"/>
        <w:autoSpaceDN w:val="0"/>
        <w:adjustRightInd w:val="0"/>
        <w:spacing w:after="0" w:line="240" w:lineRule="auto"/>
        <w:ind w:left="1276" w:hanging="425"/>
        <w:jc w:val="both"/>
        <w:rPr>
          <w:rFonts w:ascii="Times New Roman" w:hAnsi="Times New Roman"/>
          <w:bCs/>
          <w:sz w:val="24"/>
          <w:szCs w:val="24"/>
        </w:rPr>
      </w:pPr>
      <w:r>
        <w:rPr>
          <w:rFonts w:ascii="Times New Roman" w:hAnsi="Times New Roman"/>
          <w:bCs/>
          <w:sz w:val="24"/>
          <w:szCs w:val="24"/>
        </w:rPr>
        <w:t>A</w:t>
      </w:r>
      <w:r w:rsidR="003E28C0">
        <w:rPr>
          <w:rFonts w:ascii="Times New Roman" w:hAnsi="Times New Roman"/>
          <w:bCs/>
          <w:sz w:val="24"/>
          <w:szCs w:val="24"/>
        </w:rPr>
        <w:t>cquisire, per ciascun intervento richiesto, le generalità del richiedente</w:t>
      </w:r>
      <w:r w:rsidR="00F46692">
        <w:rPr>
          <w:rFonts w:ascii="Times New Roman" w:hAnsi="Times New Roman"/>
          <w:bCs/>
          <w:sz w:val="24"/>
          <w:szCs w:val="24"/>
        </w:rPr>
        <w:t xml:space="preserve"> e tutte le informazioni utili per definire le modalità di recupero e le eventuali attrezzature occorrenti, in particolare la localizzazione e la taglia della carcassa da rimuovere.</w:t>
      </w:r>
    </w:p>
    <w:p w:rsidR="00F46692" w:rsidRDefault="009C6344" w:rsidP="003E28C0">
      <w:pPr>
        <w:pStyle w:val="Paragrafoelenco"/>
        <w:widowControl w:val="0"/>
        <w:numPr>
          <w:ilvl w:val="0"/>
          <w:numId w:val="43"/>
        </w:numPr>
        <w:tabs>
          <w:tab w:val="left" w:pos="9470"/>
        </w:tabs>
        <w:autoSpaceDE w:val="0"/>
        <w:autoSpaceDN w:val="0"/>
        <w:adjustRightInd w:val="0"/>
        <w:spacing w:after="0" w:line="240" w:lineRule="auto"/>
        <w:ind w:left="1276" w:hanging="425"/>
        <w:jc w:val="both"/>
        <w:rPr>
          <w:rFonts w:ascii="Times New Roman" w:hAnsi="Times New Roman"/>
          <w:bCs/>
          <w:sz w:val="24"/>
          <w:szCs w:val="24"/>
        </w:rPr>
      </w:pPr>
      <w:r>
        <w:rPr>
          <w:rFonts w:ascii="Times New Roman" w:hAnsi="Times New Roman"/>
          <w:bCs/>
          <w:sz w:val="24"/>
          <w:szCs w:val="24"/>
        </w:rPr>
        <w:t>E</w:t>
      </w:r>
      <w:r w:rsidR="00F46692">
        <w:rPr>
          <w:rFonts w:ascii="Times New Roman" w:hAnsi="Times New Roman"/>
          <w:bCs/>
          <w:sz w:val="24"/>
          <w:szCs w:val="24"/>
        </w:rPr>
        <w:t>ffettuare tutte le registrazioni, ivi compreso la redazione del documento commerciale conforme ai regolamenti CE 1069/2009 e 142/2011</w:t>
      </w:r>
      <w:r w:rsidR="00BE492A">
        <w:rPr>
          <w:rFonts w:ascii="Times New Roman" w:hAnsi="Times New Roman"/>
          <w:bCs/>
          <w:sz w:val="24"/>
          <w:szCs w:val="24"/>
        </w:rPr>
        <w:t>.</w:t>
      </w:r>
    </w:p>
    <w:p w:rsidR="00905B5B" w:rsidRDefault="009C6344" w:rsidP="003E28C0">
      <w:pPr>
        <w:pStyle w:val="Paragrafoelenco"/>
        <w:widowControl w:val="0"/>
        <w:numPr>
          <w:ilvl w:val="0"/>
          <w:numId w:val="43"/>
        </w:numPr>
        <w:tabs>
          <w:tab w:val="left" w:pos="9470"/>
        </w:tabs>
        <w:autoSpaceDE w:val="0"/>
        <w:autoSpaceDN w:val="0"/>
        <w:adjustRightInd w:val="0"/>
        <w:spacing w:after="0" w:line="240" w:lineRule="auto"/>
        <w:ind w:left="1276" w:hanging="425"/>
        <w:jc w:val="both"/>
        <w:rPr>
          <w:rFonts w:ascii="Times New Roman" w:hAnsi="Times New Roman"/>
          <w:bCs/>
          <w:sz w:val="24"/>
          <w:szCs w:val="24"/>
        </w:rPr>
      </w:pPr>
      <w:r>
        <w:rPr>
          <w:rFonts w:ascii="Times New Roman" w:hAnsi="Times New Roman"/>
          <w:bCs/>
          <w:sz w:val="24"/>
          <w:szCs w:val="24"/>
        </w:rPr>
        <w:t>T</w:t>
      </w:r>
      <w:r w:rsidR="00905B5B">
        <w:rPr>
          <w:rFonts w:ascii="Times New Roman" w:hAnsi="Times New Roman"/>
          <w:bCs/>
          <w:sz w:val="24"/>
          <w:szCs w:val="24"/>
        </w:rPr>
        <w:t>rasmettere,</w:t>
      </w:r>
      <w:r w:rsidR="00BE492A">
        <w:rPr>
          <w:rFonts w:ascii="Times New Roman" w:hAnsi="Times New Roman"/>
          <w:bCs/>
          <w:sz w:val="24"/>
          <w:szCs w:val="24"/>
        </w:rPr>
        <w:t xml:space="preserve"> al Servizio Veterinario "Sanità Animal</w:t>
      </w:r>
      <w:r w:rsidR="00905B5B">
        <w:rPr>
          <w:rFonts w:ascii="Times New Roman" w:hAnsi="Times New Roman"/>
          <w:bCs/>
          <w:sz w:val="24"/>
          <w:szCs w:val="24"/>
        </w:rPr>
        <w:t>e" entro 48 ore dall'intervento il documento commerciale , anche nel caso in cui la carcassa non venga rinvenuta.</w:t>
      </w:r>
    </w:p>
    <w:p w:rsidR="00337032" w:rsidRDefault="009C6344" w:rsidP="003E28C0">
      <w:pPr>
        <w:pStyle w:val="Paragrafoelenco"/>
        <w:widowControl w:val="0"/>
        <w:numPr>
          <w:ilvl w:val="0"/>
          <w:numId w:val="43"/>
        </w:numPr>
        <w:tabs>
          <w:tab w:val="left" w:pos="9470"/>
        </w:tabs>
        <w:autoSpaceDE w:val="0"/>
        <w:autoSpaceDN w:val="0"/>
        <w:adjustRightInd w:val="0"/>
        <w:spacing w:after="0" w:line="240" w:lineRule="auto"/>
        <w:ind w:left="1276" w:hanging="425"/>
        <w:jc w:val="both"/>
        <w:rPr>
          <w:rFonts w:ascii="Times New Roman" w:hAnsi="Times New Roman"/>
          <w:bCs/>
          <w:sz w:val="24"/>
          <w:szCs w:val="24"/>
        </w:rPr>
      </w:pPr>
      <w:r>
        <w:rPr>
          <w:rFonts w:ascii="Times New Roman" w:hAnsi="Times New Roman"/>
          <w:bCs/>
          <w:sz w:val="24"/>
          <w:szCs w:val="24"/>
        </w:rPr>
        <w:t>D</w:t>
      </w:r>
      <w:r w:rsidR="00421570">
        <w:rPr>
          <w:rFonts w:ascii="Times New Roman" w:hAnsi="Times New Roman"/>
          <w:bCs/>
          <w:sz w:val="24"/>
          <w:szCs w:val="24"/>
        </w:rPr>
        <w:t>otarsi di lettore  con cui effettuare,  in caso di recupero di carcasse di cani o gatti, il rilevamento elettronico del microchip e</w:t>
      </w:r>
      <w:r w:rsidR="00337032">
        <w:rPr>
          <w:rFonts w:ascii="Times New Roman" w:hAnsi="Times New Roman"/>
          <w:bCs/>
          <w:sz w:val="24"/>
          <w:szCs w:val="24"/>
        </w:rPr>
        <w:t>,</w:t>
      </w:r>
      <w:r w:rsidR="00421570">
        <w:rPr>
          <w:rFonts w:ascii="Times New Roman" w:hAnsi="Times New Roman"/>
          <w:bCs/>
          <w:sz w:val="24"/>
          <w:szCs w:val="24"/>
        </w:rPr>
        <w:t xml:space="preserve"> se riscontrata la presenza</w:t>
      </w:r>
      <w:r w:rsidR="00337032">
        <w:rPr>
          <w:rFonts w:ascii="Times New Roman" w:hAnsi="Times New Roman"/>
          <w:bCs/>
          <w:sz w:val="24"/>
          <w:szCs w:val="24"/>
        </w:rPr>
        <w:t xml:space="preserve"> di questo, </w:t>
      </w:r>
      <w:r w:rsidR="00421570">
        <w:rPr>
          <w:rFonts w:ascii="Times New Roman" w:hAnsi="Times New Roman"/>
          <w:bCs/>
          <w:sz w:val="24"/>
          <w:szCs w:val="24"/>
        </w:rPr>
        <w:t xml:space="preserve"> darne comunicazione al servizio Veterinario della ASL</w:t>
      </w:r>
      <w:r w:rsidR="00337032">
        <w:rPr>
          <w:rFonts w:ascii="Times New Roman" w:hAnsi="Times New Roman"/>
          <w:bCs/>
          <w:sz w:val="24"/>
          <w:szCs w:val="24"/>
        </w:rPr>
        <w:t>;</w:t>
      </w:r>
    </w:p>
    <w:p w:rsidR="00337032" w:rsidRDefault="00337032" w:rsidP="003E28C0">
      <w:pPr>
        <w:pStyle w:val="Paragrafoelenco"/>
        <w:widowControl w:val="0"/>
        <w:numPr>
          <w:ilvl w:val="0"/>
          <w:numId w:val="43"/>
        </w:numPr>
        <w:tabs>
          <w:tab w:val="left" w:pos="9470"/>
        </w:tabs>
        <w:autoSpaceDE w:val="0"/>
        <w:autoSpaceDN w:val="0"/>
        <w:adjustRightInd w:val="0"/>
        <w:spacing w:after="0" w:line="240" w:lineRule="auto"/>
        <w:ind w:left="1276" w:hanging="425"/>
        <w:jc w:val="both"/>
        <w:rPr>
          <w:rFonts w:ascii="Times New Roman" w:hAnsi="Times New Roman"/>
          <w:bCs/>
          <w:sz w:val="24"/>
          <w:szCs w:val="24"/>
        </w:rPr>
      </w:pPr>
      <w:r>
        <w:rPr>
          <w:rFonts w:ascii="Times New Roman" w:hAnsi="Times New Roman"/>
          <w:bCs/>
          <w:sz w:val="24"/>
          <w:szCs w:val="24"/>
        </w:rPr>
        <w:t>R</w:t>
      </w:r>
      <w:r w:rsidR="00EB7AEC">
        <w:rPr>
          <w:rFonts w:ascii="Times New Roman" w:hAnsi="Times New Roman"/>
          <w:bCs/>
          <w:sz w:val="24"/>
          <w:szCs w:val="24"/>
        </w:rPr>
        <w:t xml:space="preserve">ispettare </w:t>
      </w:r>
      <w:r>
        <w:rPr>
          <w:rFonts w:ascii="Times New Roman" w:hAnsi="Times New Roman"/>
          <w:bCs/>
          <w:sz w:val="24"/>
          <w:szCs w:val="24"/>
        </w:rPr>
        <w:t>la normativa vigente in materia;</w:t>
      </w:r>
    </w:p>
    <w:p w:rsidR="00BE492A" w:rsidRPr="00B91281" w:rsidRDefault="00337032" w:rsidP="00B91281">
      <w:pPr>
        <w:widowControl w:val="0"/>
        <w:tabs>
          <w:tab w:val="left" w:pos="9470"/>
        </w:tabs>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bCs/>
          <w:sz w:val="24"/>
          <w:szCs w:val="24"/>
        </w:rPr>
        <w:t>Il Servizio veterinario della ASL</w:t>
      </w:r>
      <w:r w:rsidR="00004D0D">
        <w:rPr>
          <w:rFonts w:ascii="Times New Roman" w:hAnsi="Times New Roman"/>
          <w:bCs/>
          <w:sz w:val="24"/>
          <w:szCs w:val="24"/>
        </w:rPr>
        <w:t xml:space="preserve"> </w:t>
      </w:r>
      <w:r>
        <w:rPr>
          <w:rFonts w:ascii="Times New Roman" w:hAnsi="Times New Roman"/>
          <w:bCs/>
          <w:sz w:val="24"/>
          <w:szCs w:val="24"/>
        </w:rPr>
        <w:t>potrà richiedere, il trasferimento della carcassa recuperata</w:t>
      </w:r>
      <w:r w:rsidRPr="00337032">
        <w:rPr>
          <w:rFonts w:ascii="Times New Roman" w:hAnsi="Times New Roman"/>
          <w:bCs/>
          <w:sz w:val="24"/>
          <w:szCs w:val="24"/>
        </w:rPr>
        <w:t xml:space="preserve"> presso l'IZS, sezione di Avellino, per eventuali esami clinici ed autoptici.</w:t>
      </w:r>
    </w:p>
    <w:p w:rsidR="00EB7AEC" w:rsidRPr="00EB7AEC" w:rsidRDefault="005830F6" w:rsidP="00EB7AEC">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7</w:t>
      </w:r>
      <w:r w:rsidR="00EB7AEC">
        <w:rPr>
          <w:rFonts w:ascii="Times New Roman" w:hAnsi="Times New Roman"/>
          <w:b/>
          <w:bCs/>
          <w:i/>
          <w:color w:val="365F91"/>
          <w:sz w:val="24"/>
          <w:szCs w:val="24"/>
          <w:u w:val="single"/>
        </w:rPr>
        <w:t xml:space="preserve"> – ORGANIZZAZIONE DEL SERVIZIO - EMERGENZA DI TIPO EPIDEMICO.</w:t>
      </w:r>
    </w:p>
    <w:p w:rsidR="00EB7AEC" w:rsidRDefault="00EB7AEC" w:rsidP="00EB7AEC">
      <w:pPr>
        <w:widowControl w:val="0"/>
        <w:tabs>
          <w:tab w:val="left" w:pos="9470"/>
        </w:tabs>
        <w:autoSpaceDE w:val="0"/>
        <w:autoSpaceDN w:val="0"/>
        <w:adjustRightInd w:val="0"/>
        <w:spacing w:after="0" w:line="240" w:lineRule="auto"/>
        <w:ind w:left="567"/>
        <w:jc w:val="both"/>
        <w:rPr>
          <w:rFonts w:ascii="Times New Roman" w:hAnsi="Times New Roman"/>
          <w:bCs/>
          <w:sz w:val="24"/>
          <w:szCs w:val="24"/>
        </w:rPr>
      </w:pPr>
      <w:r w:rsidRPr="00EB7AEC">
        <w:rPr>
          <w:rFonts w:ascii="Times New Roman" w:hAnsi="Times New Roman"/>
          <w:bCs/>
          <w:sz w:val="24"/>
          <w:szCs w:val="24"/>
        </w:rPr>
        <w:t>L'operatore economico aggiudicatario</w:t>
      </w:r>
      <w:r>
        <w:rPr>
          <w:rFonts w:ascii="Times New Roman" w:hAnsi="Times New Roman"/>
          <w:bCs/>
          <w:sz w:val="24"/>
          <w:szCs w:val="24"/>
        </w:rPr>
        <w:t>,attivato su disposizione dell'Unità di Crisi (UCL) Emergenze Malattie Infettive dell'ASL Avellino, deve provvedere:</w:t>
      </w:r>
    </w:p>
    <w:p w:rsidR="00EB7AEC" w:rsidRDefault="00337032" w:rsidP="00EB7AEC">
      <w:pPr>
        <w:pStyle w:val="Paragrafoelenco"/>
        <w:widowControl w:val="0"/>
        <w:numPr>
          <w:ilvl w:val="0"/>
          <w:numId w:val="42"/>
        </w:numPr>
        <w:tabs>
          <w:tab w:val="left" w:pos="9470"/>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w:t>
      </w:r>
      <w:r w:rsidR="00EB7AEC">
        <w:rPr>
          <w:rFonts w:ascii="Times New Roman" w:hAnsi="Times New Roman"/>
          <w:bCs/>
          <w:sz w:val="24"/>
          <w:szCs w:val="24"/>
        </w:rPr>
        <w:t>llo stordimento e abbattimento degli animali infetti in aziende sedi di focolai</w:t>
      </w:r>
      <w:r w:rsidR="00004D0D">
        <w:rPr>
          <w:rFonts w:ascii="Times New Roman" w:hAnsi="Times New Roman"/>
          <w:bCs/>
          <w:sz w:val="24"/>
          <w:szCs w:val="24"/>
        </w:rPr>
        <w:t xml:space="preserve"> </w:t>
      </w:r>
      <w:r>
        <w:rPr>
          <w:rFonts w:ascii="Times New Roman" w:hAnsi="Times New Roman"/>
          <w:bCs/>
          <w:sz w:val="24"/>
          <w:szCs w:val="24"/>
        </w:rPr>
        <w:t>delle</w:t>
      </w:r>
      <w:r w:rsidR="003F5618">
        <w:rPr>
          <w:rFonts w:ascii="Times New Roman" w:hAnsi="Times New Roman"/>
          <w:bCs/>
          <w:sz w:val="24"/>
          <w:szCs w:val="24"/>
        </w:rPr>
        <w:t xml:space="preserve"> malattie infettive previste dal Piano Nazionale per le emergenze  di tipo epidemico, secondo quanto stabilito dalle procedure e dalle metodiche </w:t>
      </w:r>
      <w:r>
        <w:rPr>
          <w:rFonts w:ascii="Times New Roman" w:hAnsi="Times New Roman"/>
          <w:bCs/>
          <w:sz w:val="24"/>
          <w:szCs w:val="24"/>
        </w:rPr>
        <w:t>di stordimento previste dal Regolamento</w:t>
      </w:r>
      <w:r w:rsidR="003F5618">
        <w:rPr>
          <w:rFonts w:ascii="Times New Roman" w:hAnsi="Times New Roman"/>
          <w:bCs/>
          <w:sz w:val="24"/>
          <w:szCs w:val="24"/>
        </w:rPr>
        <w:t xml:space="preserve"> CE 1099/2009, allegato I, Capo I e dal Piano Nazionale per le emergenze di tipo epidemico, allegato 4, pag. 59,  nonché dal Decreto 215/2015 "</w:t>
      </w:r>
      <w:r w:rsidR="003F5618" w:rsidRPr="003F5618">
        <w:rPr>
          <w:rFonts w:ascii="Times New Roman" w:hAnsi="Times New Roman"/>
          <w:bCs/>
          <w:i/>
          <w:sz w:val="24"/>
          <w:szCs w:val="24"/>
        </w:rPr>
        <w:t>Linee guida per la predisposizione del Piano d'azione ai sensi dell'articolo 18 del Reg. CE 1099/2009"</w:t>
      </w:r>
      <w:r w:rsidR="003F5618">
        <w:rPr>
          <w:rFonts w:ascii="Times New Roman" w:hAnsi="Times New Roman"/>
          <w:bCs/>
          <w:i/>
          <w:sz w:val="24"/>
          <w:szCs w:val="24"/>
        </w:rPr>
        <w:t>.</w:t>
      </w:r>
    </w:p>
    <w:p w:rsidR="00EB7AEC" w:rsidRDefault="00337032" w:rsidP="00EB7AEC">
      <w:pPr>
        <w:pStyle w:val="Paragrafoelenco"/>
        <w:widowControl w:val="0"/>
        <w:numPr>
          <w:ilvl w:val="0"/>
          <w:numId w:val="42"/>
        </w:numPr>
        <w:tabs>
          <w:tab w:val="left" w:pos="9470"/>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w:t>
      </w:r>
      <w:r w:rsidR="003F5618">
        <w:rPr>
          <w:rFonts w:ascii="Times New Roman" w:hAnsi="Times New Roman"/>
          <w:bCs/>
          <w:sz w:val="24"/>
          <w:szCs w:val="24"/>
        </w:rPr>
        <w:t>lla rimozione, trasporto e smaltimento di animali morti e/o abbattuti in aziende sedi di focolaio di malattie infettive e su disposizione dei Serv</w:t>
      </w:r>
      <w:r>
        <w:rPr>
          <w:rFonts w:ascii="Times New Roman" w:hAnsi="Times New Roman"/>
          <w:bCs/>
          <w:sz w:val="24"/>
          <w:szCs w:val="24"/>
        </w:rPr>
        <w:t>izi Veterinari ai sensi del Regolamento</w:t>
      </w:r>
      <w:r w:rsidR="003F5618">
        <w:rPr>
          <w:rFonts w:ascii="Times New Roman" w:hAnsi="Times New Roman"/>
          <w:bCs/>
          <w:sz w:val="24"/>
          <w:szCs w:val="24"/>
        </w:rPr>
        <w:t xml:space="preserve"> CE n. 1069/2009 e Reg. CE n. 142/2011.</w:t>
      </w:r>
    </w:p>
    <w:p w:rsidR="00E667E3" w:rsidRPr="00B91281" w:rsidRDefault="00337032" w:rsidP="00B91281">
      <w:pPr>
        <w:pStyle w:val="Paragrafoelenco"/>
        <w:widowControl w:val="0"/>
        <w:numPr>
          <w:ilvl w:val="0"/>
          <w:numId w:val="42"/>
        </w:numPr>
        <w:tabs>
          <w:tab w:val="left" w:pos="9470"/>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w:t>
      </w:r>
      <w:r w:rsidR="003F5618">
        <w:rPr>
          <w:rFonts w:ascii="Times New Roman" w:hAnsi="Times New Roman"/>
          <w:bCs/>
          <w:sz w:val="24"/>
          <w:szCs w:val="24"/>
        </w:rPr>
        <w:t>lla disinfezione e risanamento delle aziende zootecniche colpite da focolaio di malattia infettiva.</w:t>
      </w:r>
    </w:p>
    <w:p w:rsidR="006C3DE1" w:rsidRPr="0076510E" w:rsidRDefault="005830F6" w:rsidP="006C3DE1">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8</w:t>
      </w:r>
      <w:r w:rsidR="00A6214B">
        <w:rPr>
          <w:rFonts w:ascii="Times New Roman" w:hAnsi="Times New Roman"/>
          <w:b/>
          <w:bCs/>
          <w:i/>
          <w:color w:val="365F91"/>
          <w:sz w:val="24"/>
          <w:szCs w:val="24"/>
          <w:u w:val="single"/>
        </w:rPr>
        <w:t xml:space="preserve"> – </w:t>
      </w:r>
      <w:r w:rsidR="003F5618">
        <w:rPr>
          <w:rFonts w:ascii="Times New Roman" w:hAnsi="Times New Roman"/>
          <w:b/>
          <w:bCs/>
          <w:i/>
          <w:color w:val="365F91"/>
          <w:sz w:val="24"/>
          <w:szCs w:val="24"/>
          <w:u w:val="single"/>
        </w:rPr>
        <w:t>IMPIANTO DI TRANSITO E SMALTIMENTO</w:t>
      </w:r>
    </w:p>
    <w:p w:rsidR="002D48EA" w:rsidRPr="00D672F6" w:rsidRDefault="003F5618" w:rsidP="003F5618">
      <w:pPr>
        <w:widowControl w:val="0"/>
        <w:autoSpaceDE w:val="0"/>
        <w:autoSpaceDN w:val="0"/>
        <w:adjustRightInd w:val="0"/>
        <w:spacing w:after="0" w:line="280" w:lineRule="exact"/>
        <w:ind w:left="567"/>
        <w:jc w:val="both"/>
        <w:rPr>
          <w:rFonts w:ascii="Times New Roman" w:hAnsi="Times New Roman"/>
          <w:bCs/>
          <w:sz w:val="24"/>
          <w:szCs w:val="24"/>
        </w:rPr>
      </w:pPr>
      <w:r w:rsidRPr="00D672F6">
        <w:rPr>
          <w:rFonts w:ascii="Times New Roman" w:hAnsi="Times New Roman"/>
          <w:bCs/>
          <w:sz w:val="24"/>
          <w:szCs w:val="24"/>
        </w:rPr>
        <w:t xml:space="preserve">L'operatore economico </w:t>
      </w:r>
      <w:r w:rsidR="00CB40C4" w:rsidRPr="00D672F6">
        <w:rPr>
          <w:rFonts w:ascii="Times New Roman" w:hAnsi="Times New Roman"/>
          <w:bCs/>
          <w:sz w:val="24"/>
          <w:szCs w:val="24"/>
        </w:rPr>
        <w:t xml:space="preserve">aggiudicatario </w:t>
      </w:r>
      <w:r w:rsidR="00D672F6" w:rsidRPr="00D672F6">
        <w:rPr>
          <w:rFonts w:ascii="Times New Roman" w:hAnsi="Times New Roman"/>
          <w:bCs/>
          <w:sz w:val="24"/>
          <w:szCs w:val="24"/>
        </w:rPr>
        <w:t xml:space="preserve">nella relazione tecnica illustrativa del servizio proposto </w:t>
      </w:r>
      <w:r w:rsidR="00CB40C4" w:rsidRPr="00D672F6">
        <w:rPr>
          <w:rFonts w:ascii="Times New Roman" w:hAnsi="Times New Roman"/>
          <w:bCs/>
          <w:sz w:val="24"/>
          <w:szCs w:val="24"/>
        </w:rPr>
        <w:t xml:space="preserve">deve </w:t>
      </w:r>
      <w:r w:rsidR="00D672F6" w:rsidRPr="00D672F6">
        <w:rPr>
          <w:rFonts w:ascii="Times New Roman" w:hAnsi="Times New Roman"/>
          <w:bCs/>
          <w:sz w:val="24"/>
          <w:szCs w:val="24"/>
        </w:rPr>
        <w:t>indicare l’</w:t>
      </w:r>
      <w:r w:rsidR="007E38DC" w:rsidRPr="00D672F6">
        <w:rPr>
          <w:rFonts w:ascii="Times New Roman" w:hAnsi="Times New Roman"/>
          <w:bCs/>
          <w:sz w:val="24"/>
          <w:szCs w:val="24"/>
        </w:rPr>
        <w:t>impianto di transito</w:t>
      </w:r>
      <w:r w:rsidR="00D672F6" w:rsidRPr="00D672F6">
        <w:rPr>
          <w:rFonts w:ascii="Times New Roman" w:hAnsi="Times New Roman"/>
          <w:bCs/>
          <w:sz w:val="24"/>
          <w:szCs w:val="24"/>
        </w:rPr>
        <w:t>,</w:t>
      </w:r>
      <w:r w:rsidR="007E38DC" w:rsidRPr="00D672F6">
        <w:rPr>
          <w:rFonts w:ascii="Times New Roman" w:hAnsi="Times New Roman"/>
          <w:bCs/>
          <w:sz w:val="24"/>
          <w:szCs w:val="24"/>
        </w:rPr>
        <w:t xml:space="preserve"> riconosciuto ai sensi del Regolamento CE 1069/2009 e</w:t>
      </w:r>
      <w:r w:rsidR="00D672F6" w:rsidRPr="00D672F6">
        <w:rPr>
          <w:rFonts w:ascii="Times New Roman" w:hAnsi="Times New Roman"/>
          <w:bCs/>
          <w:sz w:val="24"/>
          <w:szCs w:val="24"/>
        </w:rPr>
        <w:t xml:space="preserve"> regolamento attuativo 142/2011, dove conferisce i materiali di categoria 1</w:t>
      </w:r>
      <w:r w:rsidR="00D672F6">
        <w:rPr>
          <w:rFonts w:ascii="Times New Roman" w:hAnsi="Times New Roman"/>
          <w:bCs/>
          <w:sz w:val="24"/>
          <w:szCs w:val="24"/>
        </w:rPr>
        <w:t>.</w:t>
      </w:r>
    </w:p>
    <w:p w:rsidR="007E38DC" w:rsidRPr="00705FA2" w:rsidRDefault="007E38DC" w:rsidP="003F5618">
      <w:pPr>
        <w:widowControl w:val="0"/>
        <w:autoSpaceDE w:val="0"/>
        <w:autoSpaceDN w:val="0"/>
        <w:adjustRightInd w:val="0"/>
        <w:spacing w:after="0" w:line="280" w:lineRule="exact"/>
        <w:ind w:left="567"/>
        <w:jc w:val="both"/>
        <w:rPr>
          <w:rFonts w:ascii="Times New Roman" w:hAnsi="Times New Roman"/>
          <w:bCs/>
          <w:sz w:val="24"/>
          <w:szCs w:val="24"/>
        </w:rPr>
      </w:pPr>
      <w:r w:rsidRPr="00D672F6">
        <w:rPr>
          <w:rFonts w:ascii="Times New Roman" w:hAnsi="Times New Roman"/>
          <w:bCs/>
          <w:sz w:val="24"/>
          <w:szCs w:val="24"/>
        </w:rPr>
        <w:t>Lo smaltimento delle carcasse deve essere effettuato in ottemperanza alle disposizioni</w:t>
      </w:r>
      <w:r w:rsidR="00004D0D">
        <w:rPr>
          <w:rFonts w:ascii="Times New Roman" w:hAnsi="Times New Roman"/>
          <w:bCs/>
          <w:sz w:val="24"/>
          <w:szCs w:val="24"/>
        </w:rPr>
        <w:t xml:space="preserve"> </w:t>
      </w:r>
      <w:r>
        <w:rPr>
          <w:rFonts w:ascii="Times New Roman" w:hAnsi="Times New Roman"/>
          <w:bCs/>
          <w:sz w:val="24"/>
          <w:szCs w:val="24"/>
        </w:rPr>
        <w:t xml:space="preserve">normative di cui </w:t>
      </w:r>
      <w:r w:rsidR="00B36E75">
        <w:rPr>
          <w:rFonts w:ascii="Times New Roman" w:hAnsi="Times New Roman"/>
          <w:bCs/>
          <w:sz w:val="24"/>
          <w:szCs w:val="24"/>
        </w:rPr>
        <w:t>all'articolo 12, punto a), capo i) de</w:t>
      </w:r>
      <w:r>
        <w:rPr>
          <w:rFonts w:ascii="Times New Roman" w:hAnsi="Times New Roman"/>
          <w:bCs/>
          <w:sz w:val="24"/>
          <w:szCs w:val="24"/>
        </w:rPr>
        <w:t>l Regolamento CE 1069/2009</w:t>
      </w:r>
      <w:r w:rsidR="00B36E75">
        <w:rPr>
          <w:rFonts w:ascii="Times New Roman" w:hAnsi="Times New Roman"/>
          <w:bCs/>
          <w:sz w:val="24"/>
          <w:szCs w:val="24"/>
        </w:rPr>
        <w:t>.</w:t>
      </w:r>
    </w:p>
    <w:p w:rsidR="00004D0D" w:rsidRDefault="00004D0D" w:rsidP="00705FA2">
      <w:pPr>
        <w:widowControl w:val="0"/>
        <w:tabs>
          <w:tab w:val="left" w:pos="9470"/>
        </w:tabs>
        <w:autoSpaceDE w:val="0"/>
        <w:autoSpaceDN w:val="0"/>
        <w:adjustRightInd w:val="0"/>
        <w:spacing w:before="120" w:after="0" w:line="360" w:lineRule="auto"/>
        <w:jc w:val="both"/>
        <w:rPr>
          <w:rFonts w:ascii="Times New Roman" w:hAnsi="Times New Roman"/>
          <w:b/>
          <w:bCs/>
          <w:i/>
          <w:color w:val="365F91"/>
          <w:sz w:val="24"/>
          <w:szCs w:val="24"/>
          <w:u w:val="single"/>
        </w:rPr>
      </w:pPr>
    </w:p>
    <w:p w:rsidR="00705FA2" w:rsidRPr="0076510E" w:rsidRDefault="00B36E75" w:rsidP="00705FA2">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lastRenderedPageBreak/>
        <w:t>Articolo</w:t>
      </w:r>
      <w:r w:rsidR="005830F6">
        <w:rPr>
          <w:rFonts w:ascii="Times New Roman" w:hAnsi="Times New Roman"/>
          <w:b/>
          <w:bCs/>
          <w:i/>
          <w:color w:val="365F91"/>
          <w:sz w:val="24"/>
          <w:szCs w:val="24"/>
          <w:u w:val="single"/>
        </w:rPr>
        <w:t xml:space="preserve"> 9</w:t>
      </w:r>
      <w:r w:rsidR="00705FA2">
        <w:rPr>
          <w:rFonts w:ascii="Times New Roman" w:hAnsi="Times New Roman"/>
          <w:b/>
          <w:bCs/>
          <w:i/>
          <w:color w:val="365F91"/>
          <w:sz w:val="24"/>
          <w:szCs w:val="24"/>
          <w:u w:val="single"/>
        </w:rPr>
        <w:t xml:space="preserve"> – </w:t>
      </w:r>
      <w:r>
        <w:rPr>
          <w:rFonts w:ascii="Times New Roman" w:hAnsi="Times New Roman"/>
          <w:b/>
          <w:bCs/>
          <w:i/>
          <w:color w:val="365F91"/>
          <w:sz w:val="24"/>
          <w:szCs w:val="24"/>
          <w:u w:val="single"/>
        </w:rPr>
        <w:t>AUTOMEZZI E ATTREZZATURE</w:t>
      </w:r>
    </w:p>
    <w:p w:rsidR="00FC2363" w:rsidRDefault="001A547A"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N</w:t>
      </w:r>
      <w:r w:rsidRPr="001A547A">
        <w:rPr>
          <w:rFonts w:ascii="Times New Roman" w:hAnsi="Times New Roman"/>
          <w:bCs/>
          <w:sz w:val="24"/>
          <w:szCs w:val="24"/>
        </w:rPr>
        <w:t xml:space="preserve">ell'espletamento del servizio, </w:t>
      </w:r>
      <w:r w:rsidR="00221F38">
        <w:rPr>
          <w:rFonts w:ascii="Times New Roman" w:hAnsi="Times New Roman"/>
          <w:bCs/>
          <w:sz w:val="24"/>
          <w:szCs w:val="24"/>
        </w:rPr>
        <w:t>l’</w:t>
      </w:r>
      <w:r w:rsidR="00B36E75">
        <w:rPr>
          <w:rFonts w:ascii="Times New Roman" w:hAnsi="Times New Roman"/>
          <w:bCs/>
          <w:sz w:val="24"/>
          <w:szCs w:val="24"/>
        </w:rPr>
        <w:t xml:space="preserve">operatore economico </w:t>
      </w:r>
      <w:r w:rsidR="00221F38">
        <w:rPr>
          <w:rFonts w:ascii="Times New Roman" w:hAnsi="Times New Roman"/>
          <w:bCs/>
          <w:sz w:val="24"/>
          <w:szCs w:val="24"/>
        </w:rPr>
        <w:t xml:space="preserve">aggiudicatario </w:t>
      </w:r>
      <w:r w:rsidRPr="001A547A">
        <w:rPr>
          <w:rFonts w:ascii="Times New Roman" w:hAnsi="Times New Roman"/>
          <w:bCs/>
          <w:sz w:val="24"/>
          <w:szCs w:val="24"/>
        </w:rPr>
        <w:t xml:space="preserve">deve </w:t>
      </w:r>
      <w:r w:rsidR="00B36E75">
        <w:rPr>
          <w:rFonts w:ascii="Times New Roman" w:hAnsi="Times New Roman"/>
          <w:bCs/>
          <w:sz w:val="24"/>
          <w:szCs w:val="24"/>
        </w:rPr>
        <w:t>essere in possesso  di automezzi e attrezzature (Contenitori, ecc) conformi alle disposizioni  di cui al Regolamento CE n. 142/2011. La dotazione deve comp</w:t>
      </w:r>
      <w:r w:rsidR="00DD625F">
        <w:rPr>
          <w:rFonts w:ascii="Times New Roman" w:hAnsi="Times New Roman"/>
          <w:bCs/>
          <w:sz w:val="24"/>
          <w:szCs w:val="24"/>
        </w:rPr>
        <w:t>rendere almeno un automezzo e</w:t>
      </w:r>
      <w:r w:rsidR="00B36E75">
        <w:rPr>
          <w:rFonts w:ascii="Times New Roman" w:hAnsi="Times New Roman"/>
          <w:bCs/>
          <w:sz w:val="24"/>
          <w:szCs w:val="24"/>
        </w:rPr>
        <w:t xml:space="preserve"> un camion</w:t>
      </w:r>
      <w:r w:rsidR="00FC2363">
        <w:rPr>
          <w:rFonts w:ascii="Times New Roman" w:hAnsi="Times New Roman"/>
          <w:bCs/>
          <w:sz w:val="24"/>
          <w:szCs w:val="24"/>
        </w:rPr>
        <w:t>,</w:t>
      </w:r>
      <w:r w:rsidR="00B36E75">
        <w:rPr>
          <w:rFonts w:ascii="Times New Roman" w:hAnsi="Times New Roman"/>
          <w:bCs/>
          <w:sz w:val="24"/>
          <w:szCs w:val="24"/>
        </w:rPr>
        <w:t xml:space="preserve"> completo di argano</w:t>
      </w:r>
      <w:r w:rsidR="00DD625F">
        <w:rPr>
          <w:rFonts w:ascii="Times New Roman" w:hAnsi="Times New Roman"/>
          <w:bCs/>
          <w:sz w:val="24"/>
          <w:szCs w:val="24"/>
        </w:rPr>
        <w:t xml:space="preserve">, entrambi autorizzati </w:t>
      </w:r>
      <w:r w:rsidR="00B36E75">
        <w:rPr>
          <w:rFonts w:ascii="Times New Roman" w:hAnsi="Times New Roman"/>
          <w:bCs/>
          <w:sz w:val="24"/>
          <w:szCs w:val="24"/>
        </w:rPr>
        <w:t>per il trasporto di materiale di categoria 1.</w:t>
      </w:r>
      <w:r w:rsidR="00FC2363">
        <w:rPr>
          <w:rFonts w:ascii="Times New Roman" w:hAnsi="Times New Roman"/>
          <w:bCs/>
          <w:sz w:val="24"/>
          <w:szCs w:val="24"/>
        </w:rPr>
        <w:t xml:space="preserve"> Deve, altresì, disporre di attrezzature atte alla disinfezione dei luoghi di</w:t>
      </w:r>
      <w:r w:rsidR="00DD625F">
        <w:rPr>
          <w:rFonts w:ascii="Times New Roman" w:hAnsi="Times New Roman"/>
          <w:bCs/>
          <w:sz w:val="24"/>
          <w:szCs w:val="24"/>
        </w:rPr>
        <w:t xml:space="preserve"> rinvenimento delle carcasse.</w:t>
      </w:r>
    </w:p>
    <w:p w:rsidR="00DD625F" w:rsidRDefault="00FC2363"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L'operatore economi</w:t>
      </w:r>
      <w:r w:rsidR="00DD625F">
        <w:rPr>
          <w:rFonts w:ascii="Times New Roman" w:hAnsi="Times New Roman"/>
          <w:bCs/>
          <w:sz w:val="24"/>
          <w:szCs w:val="24"/>
        </w:rPr>
        <w:t>co aggiudicatario ha l’obbligo di:</w:t>
      </w:r>
    </w:p>
    <w:p w:rsidR="00DD625F" w:rsidRDefault="00DD625F" w:rsidP="00DD625F">
      <w:pPr>
        <w:pStyle w:val="Paragrafoelenco"/>
        <w:widowControl w:val="0"/>
        <w:numPr>
          <w:ilvl w:val="0"/>
          <w:numId w:val="44"/>
        </w:num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T</w:t>
      </w:r>
      <w:r w:rsidR="00FC2363" w:rsidRPr="00DD625F">
        <w:rPr>
          <w:rFonts w:ascii="Times New Roman" w:hAnsi="Times New Roman"/>
          <w:bCs/>
          <w:sz w:val="24"/>
          <w:szCs w:val="24"/>
        </w:rPr>
        <w:t>enere in efficienza gli automezzi e attrezzature mediante regolare manutenzione  ordinaria e straordinaria</w:t>
      </w:r>
      <w:r>
        <w:rPr>
          <w:rFonts w:ascii="Times New Roman" w:hAnsi="Times New Roman"/>
          <w:bCs/>
          <w:sz w:val="24"/>
          <w:szCs w:val="24"/>
        </w:rPr>
        <w:t>;</w:t>
      </w:r>
    </w:p>
    <w:p w:rsidR="00B36E75" w:rsidRPr="00DD625F" w:rsidRDefault="00DD625F" w:rsidP="00DD625F">
      <w:pPr>
        <w:pStyle w:val="Paragrafoelenco"/>
        <w:widowControl w:val="0"/>
        <w:numPr>
          <w:ilvl w:val="0"/>
          <w:numId w:val="44"/>
        </w:numPr>
        <w:autoSpaceDE w:val="0"/>
        <w:autoSpaceDN w:val="0"/>
        <w:adjustRightInd w:val="0"/>
        <w:spacing w:before="120" w:after="0" w:line="240" w:lineRule="auto"/>
        <w:jc w:val="both"/>
        <w:rPr>
          <w:rFonts w:ascii="Times New Roman" w:hAnsi="Times New Roman"/>
          <w:bCs/>
          <w:sz w:val="24"/>
          <w:szCs w:val="24"/>
        </w:rPr>
      </w:pPr>
      <w:r>
        <w:rPr>
          <w:rFonts w:ascii="Times New Roman" w:hAnsi="Times New Roman"/>
          <w:bCs/>
          <w:sz w:val="24"/>
          <w:szCs w:val="24"/>
        </w:rPr>
        <w:t>Uniformarsi ad eventuali nuove disposizioni normative emanate durante la vigenza contrattuale, acquisendo anche</w:t>
      </w:r>
      <w:r w:rsidR="00E667E3" w:rsidRPr="00DD625F">
        <w:rPr>
          <w:rFonts w:ascii="Times New Roman" w:hAnsi="Times New Roman"/>
          <w:bCs/>
          <w:sz w:val="24"/>
          <w:szCs w:val="24"/>
        </w:rPr>
        <w:t xml:space="preserve"> nuove attrezzature </w:t>
      </w:r>
      <w:r>
        <w:rPr>
          <w:rFonts w:ascii="Times New Roman" w:hAnsi="Times New Roman"/>
          <w:bCs/>
          <w:sz w:val="24"/>
          <w:szCs w:val="24"/>
        </w:rPr>
        <w:t xml:space="preserve">nel caso si rendessero necessario per  </w:t>
      </w:r>
      <w:r w:rsidR="00E667E3" w:rsidRPr="00DD625F">
        <w:rPr>
          <w:rFonts w:ascii="Times New Roman" w:hAnsi="Times New Roman"/>
          <w:bCs/>
          <w:sz w:val="24"/>
          <w:szCs w:val="24"/>
        </w:rPr>
        <w:t>l’</w:t>
      </w:r>
      <w:r>
        <w:rPr>
          <w:rFonts w:ascii="Times New Roman" w:hAnsi="Times New Roman"/>
          <w:bCs/>
          <w:sz w:val="24"/>
          <w:szCs w:val="24"/>
        </w:rPr>
        <w:t>espletamento del servizio.</w:t>
      </w:r>
    </w:p>
    <w:p w:rsidR="00E667E3" w:rsidRPr="00DD625F" w:rsidRDefault="00DD625F" w:rsidP="00DD625F">
      <w:pPr>
        <w:widowControl w:val="0"/>
        <w:autoSpaceDE w:val="0"/>
        <w:autoSpaceDN w:val="0"/>
        <w:adjustRightInd w:val="0"/>
        <w:spacing w:before="120" w:after="0" w:line="240" w:lineRule="auto"/>
        <w:ind w:left="567"/>
        <w:jc w:val="both"/>
        <w:rPr>
          <w:rFonts w:ascii="Times New Roman" w:hAnsi="Times New Roman"/>
          <w:b/>
          <w:bCs/>
          <w:i/>
          <w:sz w:val="24"/>
          <w:szCs w:val="24"/>
          <w:u w:val="single"/>
        </w:rPr>
      </w:pPr>
      <w:r w:rsidRPr="00116EC8">
        <w:rPr>
          <w:rFonts w:ascii="Times New Roman" w:hAnsi="Times New Roman"/>
          <w:bCs/>
          <w:sz w:val="24"/>
          <w:szCs w:val="24"/>
        </w:rPr>
        <w:t>Per le emergenze di tipo epidemico, l’</w:t>
      </w:r>
      <w:r w:rsidR="00E667E3" w:rsidRPr="00116EC8">
        <w:rPr>
          <w:rFonts w:ascii="Times New Roman" w:hAnsi="Times New Roman"/>
          <w:bCs/>
          <w:sz w:val="24"/>
          <w:szCs w:val="24"/>
        </w:rPr>
        <w:t>operatore economico</w:t>
      </w:r>
      <w:r w:rsidR="00116EC8">
        <w:rPr>
          <w:rFonts w:ascii="Times New Roman" w:hAnsi="Times New Roman"/>
          <w:bCs/>
          <w:sz w:val="24"/>
          <w:szCs w:val="24"/>
        </w:rPr>
        <w:t xml:space="preserve"> aggiudicatario</w:t>
      </w:r>
      <w:r w:rsidR="00116EC8" w:rsidRPr="00116EC8">
        <w:rPr>
          <w:rFonts w:ascii="Times New Roman" w:hAnsi="Times New Roman"/>
          <w:bCs/>
          <w:sz w:val="24"/>
          <w:szCs w:val="24"/>
        </w:rPr>
        <w:t>, oltre al mezzo per il trasporto</w:t>
      </w:r>
      <w:r w:rsidR="00116EC8">
        <w:rPr>
          <w:rFonts w:ascii="Times New Roman" w:hAnsi="Times New Roman"/>
          <w:bCs/>
          <w:sz w:val="24"/>
          <w:szCs w:val="24"/>
        </w:rPr>
        <w:t xml:space="preserve"> delle carcasse,</w:t>
      </w:r>
      <w:r w:rsidR="00E667E3" w:rsidRPr="00DD625F">
        <w:rPr>
          <w:rFonts w:ascii="Times New Roman" w:hAnsi="Times New Roman"/>
          <w:bCs/>
          <w:sz w:val="24"/>
          <w:szCs w:val="24"/>
        </w:rPr>
        <w:t xml:space="preserve"> deve munirsi di attrezzature,</w:t>
      </w:r>
      <w:r w:rsidR="00E667E3">
        <w:rPr>
          <w:rFonts w:ascii="Times New Roman" w:hAnsi="Times New Roman"/>
          <w:bCs/>
          <w:sz w:val="24"/>
          <w:szCs w:val="24"/>
        </w:rPr>
        <w:t xml:space="preserve"> risorse e mezzi specifici necessari alla corretta realizzazione delle procedure e delle metodiche di stordimento e abbattimento previste dal reg. CE 1099/2009, allegato I, capo I</w:t>
      </w:r>
      <w:r w:rsidR="00E667E3" w:rsidRPr="00116EC8">
        <w:rPr>
          <w:rFonts w:ascii="Times New Roman" w:hAnsi="Times New Roman"/>
          <w:b/>
          <w:bCs/>
          <w:i/>
          <w:sz w:val="24"/>
          <w:szCs w:val="24"/>
        </w:rPr>
        <w:t xml:space="preserve">. </w:t>
      </w:r>
      <w:r w:rsidR="00116EC8">
        <w:rPr>
          <w:rFonts w:ascii="Times New Roman" w:hAnsi="Times New Roman"/>
          <w:bCs/>
          <w:sz w:val="24"/>
          <w:szCs w:val="24"/>
        </w:rPr>
        <w:t>nonché di disinfettanti s</w:t>
      </w:r>
      <w:r w:rsidR="00E667E3">
        <w:rPr>
          <w:rFonts w:ascii="Times New Roman" w:hAnsi="Times New Roman"/>
          <w:bCs/>
          <w:sz w:val="24"/>
          <w:szCs w:val="24"/>
        </w:rPr>
        <w:t>pecifici per la disinfezione delle aziende zootecniche, sede di focolaio di malattia infettiva.</w:t>
      </w:r>
    </w:p>
    <w:p w:rsidR="00E667E3" w:rsidRDefault="00E667E3" w:rsidP="00E667E3">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Deve</w:t>
      </w:r>
      <w:r w:rsidR="00116EC8">
        <w:rPr>
          <w:rFonts w:ascii="Times New Roman" w:hAnsi="Times New Roman"/>
          <w:bCs/>
          <w:sz w:val="24"/>
          <w:szCs w:val="24"/>
        </w:rPr>
        <w:t>, altresì,dotare il</w:t>
      </w:r>
      <w:r>
        <w:rPr>
          <w:rFonts w:ascii="Times New Roman" w:hAnsi="Times New Roman"/>
          <w:bCs/>
          <w:sz w:val="24"/>
          <w:szCs w:val="24"/>
        </w:rPr>
        <w:t xml:space="preserve"> proprio personale </w:t>
      </w:r>
      <w:r w:rsidR="00116EC8">
        <w:rPr>
          <w:rFonts w:ascii="Times New Roman" w:hAnsi="Times New Roman"/>
          <w:bCs/>
          <w:sz w:val="24"/>
          <w:szCs w:val="24"/>
        </w:rPr>
        <w:t>d</w:t>
      </w:r>
      <w:r>
        <w:rPr>
          <w:rFonts w:ascii="Times New Roman" w:hAnsi="Times New Roman"/>
          <w:bCs/>
          <w:sz w:val="24"/>
          <w:szCs w:val="24"/>
        </w:rPr>
        <w:t>i DPI idonei allo scopo e garantire che le maestranze deputate allo stordimento degli animali siano adeguatamente formate.</w:t>
      </w:r>
    </w:p>
    <w:p w:rsidR="00E667E3" w:rsidRDefault="00E667E3" w:rsidP="00E667E3">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Il personale deve dimostrare un adeguato livello di competenza come previsto da</w:t>
      </w:r>
      <w:r w:rsidR="007F7EA8">
        <w:rPr>
          <w:rFonts w:ascii="Times New Roman" w:hAnsi="Times New Roman"/>
          <w:bCs/>
          <w:sz w:val="24"/>
          <w:szCs w:val="24"/>
        </w:rPr>
        <w:t>lle linee guida del regolamento</w:t>
      </w:r>
      <w:r>
        <w:rPr>
          <w:rFonts w:ascii="Times New Roman" w:hAnsi="Times New Roman"/>
          <w:bCs/>
          <w:sz w:val="24"/>
          <w:szCs w:val="24"/>
        </w:rPr>
        <w:t xml:space="preserve"> CE 1099/2009 (nota del Ministero della Salute prot. 00015111 del 18.07.2014 </w:t>
      </w:r>
      <w:r w:rsidR="00EE4409">
        <w:rPr>
          <w:rFonts w:ascii="Times New Roman" w:hAnsi="Times New Roman"/>
          <w:bCs/>
          <w:sz w:val="24"/>
          <w:szCs w:val="24"/>
        </w:rPr>
        <w:t>–</w:t>
      </w:r>
      <w:r>
        <w:rPr>
          <w:rFonts w:ascii="Times New Roman" w:hAnsi="Times New Roman"/>
          <w:bCs/>
          <w:sz w:val="24"/>
          <w:szCs w:val="24"/>
        </w:rPr>
        <w:t xml:space="preserve"> DGSAF</w:t>
      </w:r>
      <w:r w:rsidR="00EE4409">
        <w:rPr>
          <w:rFonts w:ascii="Times New Roman" w:hAnsi="Times New Roman"/>
          <w:bCs/>
          <w:sz w:val="24"/>
          <w:szCs w:val="24"/>
        </w:rPr>
        <w:t>-COD-UO-P)</w:t>
      </w:r>
      <w:r w:rsidR="00116EC8">
        <w:rPr>
          <w:rFonts w:ascii="Times New Roman" w:hAnsi="Times New Roman"/>
          <w:bCs/>
          <w:sz w:val="24"/>
          <w:szCs w:val="24"/>
        </w:rPr>
        <w:t>.</w:t>
      </w:r>
    </w:p>
    <w:p w:rsidR="00116EC8" w:rsidRPr="00E667E3" w:rsidRDefault="00116EC8" w:rsidP="00E667E3">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L’operatore economico nella redazione della proposta progettuale (da inserire nella busta B – Offerta tecnica), deve fornire copia conforme del documento di circolazione degli automezzi ed eventuale schede tecniche dei prodotti e attrezzature necessarie alla corretta esecuzione del servizio (disinfettanti, prodotti per lo stordimento degli animali</w:t>
      </w:r>
      <w:r w:rsidR="007F7EA8">
        <w:rPr>
          <w:rFonts w:ascii="Times New Roman" w:hAnsi="Times New Roman"/>
          <w:bCs/>
          <w:sz w:val="24"/>
          <w:szCs w:val="24"/>
        </w:rPr>
        <w:t>, ecc.)</w:t>
      </w:r>
    </w:p>
    <w:p w:rsidR="00705FA2" w:rsidRPr="0076510E" w:rsidRDefault="005830F6" w:rsidP="00705FA2">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10</w:t>
      </w:r>
      <w:r w:rsidR="00705FA2">
        <w:rPr>
          <w:rFonts w:ascii="Times New Roman" w:hAnsi="Times New Roman"/>
          <w:b/>
          <w:bCs/>
          <w:i/>
          <w:color w:val="365F91"/>
          <w:sz w:val="24"/>
          <w:szCs w:val="24"/>
          <w:u w:val="single"/>
        </w:rPr>
        <w:t xml:space="preserve"> – PERSONALE ADIBITO AL SERVIZIO</w:t>
      </w:r>
    </w:p>
    <w:p w:rsidR="005E0B8C" w:rsidRDefault="004C4E08"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A pena di risoluzione del contratto, l</w:t>
      </w:r>
      <w:r w:rsidRPr="004C4E08">
        <w:rPr>
          <w:rFonts w:ascii="Times New Roman" w:hAnsi="Times New Roman"/>
          <w:bCs/>
          <w:sz w:val="24"/>
          <w:szCs w:val="24"/>
        </w:rPr>
        <w:t>’aggiudicatario deve effettuare</w:t>
      </w:r>
      <w:r>
        <w:rPr>
          <w:rFonts w:ascii="Times New Roman" w:hAnsi="Times New Roman"/>
          <w:bCs/>
          <w:sz w:val="24"/>
          <w:szCs w:val="24"/>
        </w:rPr>
        <w:t xml:space="preserve"> il servizio con</w:t>
      </w:r>
      <w:r w:rsidR="00705FA2">
        <w:rPr>
          <w:rFonts w:ascii="Times New Roman" w:hAnsi="Times New Roman"/>
          <w:bCs/>
          <w:sz w:val="24"/>
          <w:szCs w:val="24"/>
        </w:rPr>
        <w:t xml:space="preserve"> proprio personale dipendente. </w:t>
      </w:r>
      <w:r>
        <w:rPr>
          <w:rFonts w:ascii="Times New Roman" w:hAnsi="Times New Roman"/>
          <w:bCs/>
          <w:sz w:val="24"/>
          <w:szCs w:val="24"/>
        </w:rPr>
        <w:t xml:space="preserve">Il personale adibito al servizio </w:t>
      </w:r>
      <w:r w:rsidR="00EB5F0C">
        <w:rPr>
          <w:rFonts w:ascii="Times New Roman" w:hAnsi="Times New Roman"/>
          <w:bCs/>
          <w:sz w:val="24"/>
          <w:szCs w:val="24"/>
        </w:rPr>
        <w:t>deve essere adeguato, qualitativamente e numericamente, alle necessità e agli obblighi derivanti dalle prestazioni previste dal presente CSA. Lo stesso personale deve essere perfettamente a conoscenza delle modalità di esecuzione del servizio e delle misure di sicurezza di cui al Dlgs.81/2008.</w:t>
      </w:r>
    </w:p>
    <w:p w:rsidR="00EB5F0C" w:rsidRDefault="00EB5F0C"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 xml:space="preserve">Per tutta la durata dell’appalto, l’aggiudicatario deve provvedere alla formazione e all’addestramento del proprio personale per il corretto e puntuale svolgimento del servizio, </w:t>
      </w:r>
    </w:p>
    <w:p w:rsidR="00EB5F0C" w:rsidRDefault="00EB5F0C"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Tutto il personale impiegato per il servizio dovrà essere munito</w:t>
      </w:r>
      <w:r w:rsidR="00474195">
        <w:rPr>
          <w:rFonts w:ascii="Times New Roman" w:hAnsi="Times New Roman"/>
          <w:bCs/>
          <w:sz w:val="24"/>
          <w:szCs w:val="24"/>
        </w:rPr>
        <w:t xml:space="preserve"> di apposita divisa, </w:t>
      </w:r>
      <w:r>
        <w:rPr>
          <w:rFonts w:ascii="Times New Roman" w:hAnsi="Times New Roman"/>
          <w:bCs/>
          <w:sz w:val="24"/>
          <w:szCs w:val="24"/>
        </w:rPr>
        <w:t>d</w:t>
      </w:r>
      <w:r w:rsidR="00705FA2">
        <w:rPr>
          <w:rFonts w:ascii="Times New Roman" w:hAnsi="Times New Roman"/>
          <w:bCs/>
          <w:sz w:val="24"/>
          <w:szCs w:val="24"/>
        </w:rPr>
        <w:t xml:space="preserve">i cartellino di riconoscimento </w:t>
      </w:r>
      <w:r w:rsidR="00474195">
        <w:rPr>
          <w:rFonts w:ascii="Times New Roman" w:hAnsi="Times New Roman"/>
          <w:bCs/>
          <w:sz w:val="24"/>
          <w:szCs w:val="24"/>
        </w:rPr>
        <w:t>nonché dei DPI previsti dalla normativa.</w:t>
      </w:r>
    </w:p>
    <w:p w:rsidR="00474195" w:rsidRDefault="00474195"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L’aggiud</w:t>
      </w:r>
      <w:r w:rsidR="00705FA2">
        <w:rPr>
          <w:rFonts w:ascii="Times New Roman" w:hAnsi="Times New Roman"/>
          <w:bCs/>
          <w:sz w:val="24"/>
          <w:szCs w:val="24"/>
        </w:rPr>
        <w:t xml:space="preserve">icatario risponde dell’operato </w:t>
      </w:r>
      <w:r>
        <w:rPr>
          <w:rFonts w:ascii="Times New Roman" w:hAnsi="Times New Roman"/>
          <w:bCs/>
          <w:sz w:val="24"/>
          <w:szCs w:val="24"/>
        </w:rPr>
        <w:t xml:space="preserve">del proprio personale: il Direttore dell’Esecuzione del Contratto   potrà pretendere in ogni momento l’allontanamento del personale che non risponda ai requisiti occorrenti per lo svolgimento del servizio o che non si attenga a regole di comportamento atte a preservare l’ASL Avellino da eventi pregiudizievoli, anche con </w:t>
      </w:r>
      <w:r>
        <w:rPr>
          <w:rFonts w:ascii="Times New Roman" w:hAnsi="Times New Roman"/>
          <w:bCs/>
          <w:sz w:val="24"/>
          <w:szCs w:val="24"/>
        </w:rPr>
        <w:lastRenderedPageBreak/>
        <w:t xml:space="preserve">riferimento ad eventuali richieste di risarcimento da parte di terzi. A tal proposito, l’ASL Avellino è manlevata sin dall’affidamento del servizio da ogni e qualsivoglia responsabilità derivante, direttamente o indirettamente, da fatti e/o </w:t>
      </w:r>
      <w:r w:rsidR="00CA6414">
        <w:rPr>
          <w:rFonts w:ascii="Times New Roman" w:hAnsi="Times New Roman"/>
          <w:bCs/>
          <w:sz w:val="24"/>
          <w:szCs w:val="24"/>
        </w:rPr>
        <w:t>atti dipendenti dal personale de</w:t>
      </w:r>
      <w:r>
        <w:rPr>
          <w:rFonts w:ascii="Times New Roman" w:hAnsi="Times New Roman"/>
          <w:bCs/>
          <w:sz w:val="24"/>
          <w:szCs w:val="24"/>
        </w:rPr>
        <w:t>ll’aggiudicatario.</w:t>
      </w:r>
    </w:p>
    <w:p w:rsidR="00EB5F0C" w:rsidRDefault="00EB5F0C"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L’aggiudicatario</w:t>
      </w:r>
      <w:r w:rsidR="00474195">
        <w:rPr>
          <w:rFonts w:ascii="Times New Roman" w:hAnsi="Times New Roman"/>
          <w:bCs/>
          <w:sz w:val="24"/>
          <w:szCs w:val="24"/>
        </w:rPr>
        <w:t xml:space="preserve"> è tenuto ad applicare, nei confronti del personale impiegato per il servizio di cui trattasi, condizioni normative e retributive in linea con i CCNL vigenti.</w:t>
      </w:r>
    </w:p>
    <w:p w:rsidR="00474195" w:rsidRDefault="00474195" w:rsidP="00705FA2">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Prima dell’inizio dell’esecuzione del servizio, l’aggiudicatario dovrà consegnare all’UOC Provveditorato e al Direttore dell’Esecuzione del Contratto l’elenco del personale adibito al servizio, completo di generalità, qualifica e CCNL applicato.</w:t>
      </w:r>
    </w:p>
    <w:p w:rsidR="00705FA2" w:rsidRPr="0076510E" w:rsidRDefault="005830F6" w:rsidP="00705FA2">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11</w:t>
      </w:r>
      <w:r w:rsidR="00705FA2">
        <w:rPr>
          <w:rFonts w:ascii="Times New Roman" w:hAnsi="Times New Roman"/>
          <w:b/>
          <w:bCs/>
          <w:i/>
          <w:color w:val="365F91"/>
          <w:sz w:val="24"/>
          <w:szCs w:val="24"/>
          <w:u w:val="single"/>
        </w:rPr>
        <w:t xml:space="preserve"> – </w:t>
      </w:r>
      <w:r w:rsidR="00C97C5B">
        <w:rPr>
          <w:rFonts w:ascii="Times New Roman" w:hAnsi="Times New Roman"/>
          <w:b/>
          <w:bCs/>
          <w:i/>
          <w:color w:val="365F91"/>
          <w:sz w:val="24"/>
          <w:szCs w:val="24"/>
          <w:u w:val="single"/>
        </w:rPr>
        <w:t xml:space="preserve">DIRETTORE DELL'ESECUZIONE DEL CONTRATTO- </w:t>
      </w:r>
      <w:r w:rsidR="00705FA2">
        <w:rPr>
          <w:rFonts w:ascii="Times New Roman" w:hAnsi="Times New Roman"/>
          <w:b/>
          <w:bCs/>
          <w:i/>
          <w:color w:val="365F91"/>
          <w:sz w:val="24"/>
          <w:szCs w:val="24"/>
          <w:u w:val="single"/>
        </w:rPr>
        <w:t>CONTROLLI E PENALITA’</w:t>
      </w:r>
    </w:p>
    <w:p w:rsidR="00B6055C" w:rsidRPr="00C97C5B" w:rsidRDefault="00B6055C" w:rsidP="00705FA2">
      <w:pPr>
        <w:widowControl w:val="0"/>
        <w:autoSpaceDE w:val="0"/>
        <w:autoSpaceDN w:val="0"/>
        <w:adjustRightInd w:val="0"/>
        <w:spacing w:after="0" w:line="280" w:lineRule="exact"/>
        <w:ind w:left="567"/>
        <w:jc w:val="both"/>
        <w:rPr>
          <w:rFonts w:ascii="Times New Roman" w:hAnsi="Times New Roman"/>
          <w:b/>
          <w:bCs/>
          <w:i/>
          <w:sz w:val="24"/>
          <w:szCs w:val="24"/>
        </w:rPr>
      </w:pPr>
      <w:r w:rsidRPr="00B6055C">
        <w:rPr>
          <w:rFonts w:ascii="Times New Roman" w:hAnsi="Times New Roman"/>
          <w:bCs/>
          <w:sz w:val="24"/>
          <w:szCs w:val="24"/>
        </w:rPr>
        <w:t xml:space="preserve">Il </w:t>
      </w:r>
      <w:r>
        <w:rPr>
          <w:rFonts w:ascii="Times New Roman" w:hAnsi="Times New Roman"/>
          <w:bCs/>
          <w:sz w:val="24"/>
          <w:szCs w:val="24"/>
        </w:rPr>
        <w:t xml:space="preserve">Responsabile </w:t>
      </w:r>
      <w:r w:rsidR="00EE4409">
        <w:rPr>
          <w:rFonts w:ascii="Times New Roman" w:hAnsi="Times New Roman"/>
          <w:bCs/>
          <w:sz w:val="24"/>
          <w:szCs w:val="24"/>
        </w:rPr>
        <w:t>del Servizio Veterinario</w:t>
      </w:r>
      <w:r w:rsidRPr="00B6055C">
        <w:rPr>
          <w:rFonts w:ascii="Times New Roman" w:hAnsi="Times New Roman"/>
          <w:bCs/>
          <w:sz w:val="24"/>
          <w:szCs w:val="24"/>
        </w:rPr>
        <w:t xml:space="preserve">, </w:t>
      </w:r>
      <w:r w:rsidRPr="00C97C5B">
        <w:rPr>
          <w:rFonts w:ascii="Times New Roman" w:hAnsi="Times New Roman"/>
          <w:b/>
          <w:bCs/>
          <w:i/>
          <w:sz w:val="24"/>
          <w:szCs w:val="24"/>
        </w:rPr>
        <w:t>che assume le funzioni di direttore dell’e</w:t>
      </w:r>
      <w:r w:rsidR="00A6214B" w:rsidRPr="00C97C5B">
        <w:rPr>
          <w:rFonts w:ascii="Times New Roman" w:hAnsi="Times New Roman"/>
          <w:b/>
          <w:bCs/>
          <w:i/>
          <w:sz w:val="24"/>
          <w:szCs w:val="24"/>
        </w:rPr>
        <w:t xml:space="preserve">secuzione del contratto (DEC), </w:t>
      </w:r>
      <w:r w:rsidRPr="00C97C5B">
        <w:rPr>
          <w:rFonts w:ascii="Times New Roman" w:hAnsi="Times New Roman"/>
          <w:b/>
          <w:bCs/>
          <w:i/>
          <w:sz w:val="24"/>
          <w:szCs w:val="24"/>
        </w:rPr>
        <w:t>è responsabile del controllo dell’esecuzione del servizio al fine di verificarne la qualità e l’osservanza delle obbligazioni previste dall’appalto e dalla normativa in materia.</w:t>
      </w:r>
    </w:p>
    <w:p w:rsidR="00B6055C" w:rsidRPr="00B6055C" w:rsidRDefault="00B6055C" w:rsidP="00705FA2">
      <w:pPr>
        <w:widowControl w:val="0"/>
        <w:autoSpaceDE w:val="0"/>
        <w:autoSpaceDN w:val="0"/>
        <w:adjustRightInd w:val="0"/>
        <w:spacing w:after="0" w:line="280" w:lineRule="exact"/>
        <w:ind w:left="567"/>
        <w:jc w:val="both"/>
        <w:rPr>
          <w:rFonts w:ascii="Times New Roman" w:hAnsi="Times New Roman"/>
          <w:bCs/>
          <w:sz w:val="24"/>
          <w:szCs w:val="24"/>
        </w:rPr>
      </w:pPr>
      <w:r w:rsidRPr="00B6055C">
        <w:rPr>
          <w:rFonts w:ascii="Times New Roman" w:hAnsi="Times New Roman"/>
          <w:bCs/>
          <w:sz w:val="24"/>
          <w:szCs w:val="24"/>
        </w:rPr>
        <w:t>Qualora venissero riscontrate inadempienze contrattuali, il predetto Direttore, con propria relazione, proporrà al RUP (Responsabile Unico del Procedimento) l’applicazione delle penalità previste. Costituisce inadempimento ogni fattispecie in cui si riscontri che l’</w:t>
      </w:r>
      <w:r>
        <w:rPr>
          <w:rFonts w:ascii="Times New Roman" w:hAnsi="Times New Roman"/>
          <w:bCs/>
          <w:sz w:val="24"/>
          <w:szCs w:val="24"/>
        </w:rPr>
        <w:t>a</w:t>
      </w:r>
      <w:r w:rsidRPr="00B6055C">
        <w:rPr>
          <w:rFonts w:ascii="Times New Roman" w:hAnsi="Times New Roman"/>
          <w:bCs/>
          <w:sz w:val="24"/>
          <w:szCs w:val="24"/>
        </w:rPr>
        <w:t>ggiudicatario esegue le prescritte prestazioni contrattuali in modo anche solo parzialmente difformi rispetto alle norme e condizioni co</w:t>
      </w:r>
      <w:r w:rsidR="00EE4409">
        <w:rPr>
          <w:rFonts w:ascii="Times New Roman" w:hAnsi="Times New Roman"/>
          <w:bCs/>
          <w:sz w:val="24"/>
          <w:szCs w:val="24"/>
        </w:rPr>
        <w:t>ntenute nel presente capitolato e nell’offerta tecnica prodotta per la partecipazione alla presente procedura di gara.</w:t>
      </w:r>
    </w:p>
    <w:p w:rsidR="00450F2C" w:rsidRPr="00B6055C" w:rsidRDefault="00B6055C" w:rsidP="00705FA2">
      <w:pPr>
        <w:widowControl w:val="0"/>
        <w:autoSpaceDE w:val="0"/>
        <w:autoSpaceDN w:val="0"/>
        <w:adjustRightInd w:val="0"/>
        <w:spacing w:after="0" w:line="280" w:lineRule="exact"/>
        <w:ind w:left="567"/>
        <w:jc w:val="both"/>
        <w:rPr>
          <w:rFonts w:ascii="Times New Roman" w:hAnsi="Times New Roman"/>
          <w:bCs/>
          <w:sz w:val="24"/>
          <w:szCs w:val="24"/>
        </w:rPr>
      </w:pPr>
      <w:r w:rsidRPr="00B6055C">
        <w:rPr>
          <w:rFonts w:ascii="Times New Roman" w:hAnsi="Times New Roman"/>
          <w:bCs/>
          <w:sz w:val="24"/>
          <w:szCs w:val="24"/>
        </w:rPr>
        <w:t>A titolo esemplificativo e non esaustivo, si riportano di seguito le fattispecie che danno luogo ad applicazione di penali:</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4341"/>
      </w:tblGrid>
      <w:tr w:rsidR="00B6055C" w:rsidRPr="00936B61" w:rsidTr="00705FA2">
        <w:tc>
          <w:tcPr>
            <w:tcW w:w="4678" w:type="dxa"/>
            <w:shd w:val="clear" w:color="auto" w:fill="auto"/>
          </w:tcPr>
          <w:p w:rsidR="00B6055C" w:rsidRPr="00936B61" w:rsidRDefault="00DF60AE" w:rsidP="00EE4409">
            <w:pPr>
              <w:pStyle w:val="Corpodeltesto"/>
              <w:spacing w:line="280" w:lineRule="exact"/>
              <w:ind w:left="176"/>
              <w:jc w:val="both"/>
              <w:rPr>
                <w:bCs/>
                <w:sz w:val="24"/>
                <w:szCs w:val="24"/>
              </w:rPr>
            </w:pPr>
            <w:r>
              <w:rPr>
                <w:bCs/>
                <w:sz w:val="24"/>
                <w:szCs w:val="24"/>
              </w:rPr>
              <w:t xml:space="preserve">Mancato rispetto </w:t>
            </w:r>
            <w:r w:rsidR="00EE4409">
              <w:rPr>
                <w:bCs/>
                <w:sz w:val="24"/>
                <w:szCs w:val="24"/>
              </w:rPr>
              <w:t>dei tempi di intervento</w:t>
            </w:r>
          </w:p>
        </w:tc>
        <w:tc>
          <w:tcPr>
            <w:tcW w:w="4341"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w:t>
            </w:r>
            <w:r w:rsidR="001C25D6">
              <w:rPr>
                <w:bCs/>
                <w:sz w:val="24"/>
                <w:szCs w:val="24"/>
              </w:rPr>
              <w:t>5</w:t>
            </w:r>
            <w:r w:rsidR="00DF60AE">
              <w:rPr>
                <w:bCs/>
                <w:sz w:val="24"/>
                <w:szCs w:val="24"/>
              </w:rPr>
              <w:t>00</w:t>
            </w:r>
            <w:r w:rsidR="00705FA2">
              <w:rPr>
                <w:bCs/>
                <w:sz w:val="24"/>
                <w:szCs w:val="24"/>
              </w:rPr>
              <w:t xml:space="preserve">,00= </w:t>
            </w:r>
            <w:r w:rsidRPr="00936B61">
              <w:rPr>
                <w:bCs/>
                <w:sz w:val="24"/>
                <w:szCs w:val="24"/>
              </w:rPr>
              <w:t xml:space="preserve">per ogni </w:t>
            </w:r>
            <w:r w:rsidR="00DF60AE">
              <w:rPr>
                <w:bCs/>
                <w:sz w:val="24"/>
                <w:szCs w:val="24"/>
              </w:rPr>
              <w:t>violazione riscontrata, fatta salva, nei casi più gravi, l</w:t>
            </w:r>
            <w:r w:rsidR="00DF60AE" w:rsidRPr="00DF60AE">
              <w:rPr>
                <w:bCs/>
                <w:sz w:val="24"/>
                <w:szCs w:val="24"/>
              </w:rPr>
              <w:t>’eventuale risoluzione del contratto,</w:t>
            </w:r>
          </w:p>
        </w:tc>
      </w:tr>
      <w:tr w:rsidR="00B6055C" w:rsidRPr="00936B61" w:rsidTr="00705FA2">
        <w:tc>
          <w:tcPr>
            <w:tcW w:w="4678" w:type="dxa"/>
            <w:shd w:val="clear" w:color="auto" w:fill="auto"/>
          </w:tcPr>
          <w:p w:rsidR="00B6055C" w:rsidRPr="00936B61" w:rsidRDefault="00DF60AE" w:rsidP="00705FA2">
            <w:pPr>
              <w:pStyle w:val="Corpodeltesto"/>
              <w:spacing w:line="280" w:lineRule="exact"/>
              <w:ind w:left="176"/>
              <w:jc w:val="both"/>
              <w:rPr>
                <w:bCs/>
                <w:sz w:val="24"/>
                <w:szCs w:val="24"/>
              </w:rPr>
            </w:pPr>
            <w:r>
              <w:rPr>
                <w:bCs/>
                <w:sz w:val="24"/>
                <w:szCs w:val="24"/>
              </w:rPr>
              <w:t xml:space="preserve">Utilizzazione </w:t>
            </w:r>
            <w:r w:rsidR="00B6055C" w:rsidRPr="00936B61">
              <w:rPr>
                <w:bCs/>
                <w:sz w:val="24"/>
                <w:szCs w:val="24"/>
              </w:rPr>
              <w:t xml:space="preserve">di personale </w:t>
            </w:r>
            <w:r>
              <w:rPr>
                <w:bCs/>
                <w:sz w:val="24"/>
                <w:szCs w:val="24"/>
              </w:rPr>
              <w:t>qualitativamente e quantitativamente non adeguato al servizio.</w:t>
            </w:r>
          </w:p>
        </w:tc>
        <w:tc>
          <w:tcPr>
            <w:tcW w:w="4341" w:type="dxa"/>
            <w:shd w:val="clear" w:color="auto" w:fill="auto"/>
          </w:tcPr>
          <w:p w:rsidR="00B6055C" w:rsidRPr="00936B61" w:rsidRDefault="00B6055C" w:rsidP="001C25D6">
            <w:pPr>
              <w:pStyle w:val="Corpodeltesto"/>
              <w:spacing w:line="280" w:lineRule="exact"/>
              <w:ind w:left="176"/>
              <w:jc w:val="both"/>
              <w:rPr>
                <w:bCs/>
                <w:sz w:val="24"/>
                <w:szCs w:val="24"/>
              </w:rPr>
            </w:pPr>
            <w:r w:rsidRPr="00936B61">
              <w:rPr>
                <w:bCs/>
                <w:sz w:val="24"/>
                <w:szCs w:val="24"/>
              </w:rPr>
              <w:t>€</w:t>
            </w:r>
            <w:r w:rsidR="001C25D6">
              <w:rPr>
                <w:bCs/>
                <w:sz w:val="24"/>
                <w:szCs w:val="24"/>
              </w:rPr>
              <w:t>300</w:t>
            </w:r>
            <w:bookmarkStart w:id="2" w:name="_GoBack"/>
            <w:bookmarkEnd w:id="2"/>
            <w:r w:rsidR="00705FA2">
              <w:rPr>
                <w:bCs/>
                <w:sz w:val="24"/>
                <w:szCs w:val="24"/>
              </w:rPr>
              <w:t>,00</w:t>
            </w:r>
            <w:r w:rsidRPr="00936B61">
              <w:rPr>
                <w:bCs/>
                <w:sz w:val="24"/>
                <w:szCs w:val="24"/>
              </w:rPr>
              <w:t xml:space="preserve">= per ogni </w:t>
            </w:r>
            <w:r w:rsidR="00DF60AE">
              <w:rPr>
                <w:bCs/>
                <w:sz w:val="24"/>
                <w:szCs w:val="24"/>
              </w:rPr>
              <w:t xml:space="preserve">violazione riscontrata </w:t>
            </w:r>
            <w:r w:rsidRPr="00936B61">
              <w:rPr>
                <w:bCs/>
                <w:sz w:val="24"/>
                <w:szCs w:val="24"/>
              </w:rPr>
              <w:t>+ obbligo di sostituzione immediata</w:t>
            </w:r>
            <w:r w:rsidR="00DF60AE">
              <w:rPr>
                <w:bCs/>
                <w:sz w:val="24"/>
                <w:szCs w:val="24"/>
              </w:rPr>
              <w:t xml:space="preserve"> del personale non idoneo</w:t>
            </w:r>
          </w:p>
        </w:tc>
      </w:tr>
      <w:tr w:rsidR="00B6055C" w:rsidRPr="00936B61" w:rsidTr="00705FA2">
        <w:trPr>
          <w:trHeight w:val="912"/>
        </w:trPr>
        <w:tc>
          <w:tcPr>
            <w:tcW w:w="4678" w:type="dxa"/>
            <w:shd w:val="clear" w:color="auto" w:fill="auto"/>
          </w:tcPr>
          <w:p w:rsidR="00B6055C" w:rsidRPr="00936B61" w:rsidRDefault="00DF60AE" w:rsidP="00705FA2">
            <w:pPr>
              <w:pStyle w:val="Corpodeltesto"/>
              <w:spacing w:line="280" w:lineRule="exact"/>
              <w:ind w:left="176"/>
              <w:jc w:val="both"/>
              <w:rPr>
                <w:bCs/>
                <w:sz w:val="24"/>
                <w:szCs w:val="24"/>
              </w:rPr>
            </w:pPr>
            <w:r>
              <w:rPr>
                <w:bCs/>
                <w:sz w:val="24"/>
                <w:szCs w:val="24"/>
              </w:rPr>
              <w:t>Mancata pianificazione degli interventi da attuarsi in caso di sciopero.</w:t>
            </w:r>
          </w:p>
        </w:tc>
        <w:tc>
          <w:tcPr>
            <w:tcW w:w="4341" w:type="dxa"/>
            <w:shd w:val="clear" w:color="auto" w:fill="auto"/>
          </w:tcPr>
          <w:p w:rsidR="00B6055C" w:rsidRPr="00936B61" w:rsidRDefault="00B6055C" w:rsidP="00EE4409">
            <w:pPr>
              <w:pStyle w:val="Corpodeltesto"/>
              <w:spacing w:line="280" w:lineRule="exact"/>
              <w:ind w:left="176"/>
              <w:jc w:val="both"/>
              <w:rPr>
                <w:bCs/>
                <w:sz w:val="24"/>
                <w:szCs w:val="24"/>
              </w:rPr>
            </w:pPr>
            <w:r w:rsidRPr="00936B61">
              <w:rPr>
                <w:bCs/>
                <w:sz w:val="24"/>
                <w:szCs w:val="24"/>
              </w:rPr>
              <w:t>€.</w:t>
            </w:r>
            <w:r w:rsidR="00EE4409">
              <w:rPr>
                <w:bCs/>
                <w:sz w:val="24"/>
                <w:szCs w:val="24"/>
              </w:rPr>
              <w:t>500,00</w:t>
            </w:r>
            <w:r w:rsidR="00DF60AE">
              <w:rPr>
                <w:bCs/>
                <w:sz w:val="24"/>
                <w:szCs w:val="24"/>
              </w:rPr>
              <w:t>=, fatta salva la risoluzione del contratto nel caso di interruzione del servizio derivante dalla mancata pianificazione</w:t>
            </w:r>
          </w:p>
        </w:tc>
      </w:tr>
      <w:tr w:rsidR="00B6055C" w:rsidRPr="00936B61" w:rsidTr="00705FA2">
        <w:tc>
          <w:tcPr>
            <w:tcW w:w="4678"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Mancata osservanza delle norme sulla sicurezza e prevenzione degli infortuni sul lavoro.</w:t>
            </w:r>
          </w:p>
        </w:tc>
        <w:tc>
          <w:tcPr>
            <w:tcW w:w="4341"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w:t>
            </w:r>
            <w:r w:rsidR="00EE4409">
              <w:rPr>
                <w:bCs/>
                <w:sz w:val="24"/>
                <w:szCs w:val="24"/>
              </w:rPr>
              <w:t>5</w:t>
            </w:r>
            <w:r w:rsidR="00DF60AE">
              <w:rPr>
                <w:bCs/>
                <w:sz w:val="24"/>
                <w:szCs w:val="24"/>
              </w:rPr>
              <w:t>00</w:t>
            </w:r>
            <w:r w:rsidR="00705FA2">
              <w:rPr>
                <w:bCs/>
                <w:sz w:val="24"/>
                <w:szCs w:val="24"/>
              </w:rPr>
              <w:t>,00</w:t>
            </w:r>
            <w:r w:rsidRPr="00936B61">
              <w:rPr>
                <w:bCs/>
                <w:sz w:val="24"/>
                <w:szCs w:val="24"/>
              </w:rPr>
              <w:t>= per ogni violazione accertata + obbligo di adeguamento immediato alla normativa</w:t>
            </w:r>
          </w:p>
        </w:tc>
      </w:tr>
      <w:tr w:rsidR="00B6055C" w:rsidRPr="00936B61" w:rsidTr="00705FA2">
        <w:tc>
          <w:tcPr>
            <w:tcW w:w="4678"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Mancata fornitura al personale dei dispositivi di protezione individuale e ausili previsti dalla normativa vigente.</w:t>
            </w:r>
          </w:p>
        </w:tc>
        <w:tc>
          <w:tcPr>
            <w:tcW w:w="4341"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w:t>
            </w:r>
            <w:r w:rsidR="00EE4409">
              <w:rPr>
                <w:bCs/>
                <w:sz w:val="24"/>
                <w:szCs w:val="24"/>
              </w:rPr>
              <w:t>5</w:t>
            </w:r>
            <w:r w:rsidR="00DF60AE">
              <w:rPr>
                <w:bCs/>
                <w:sz w:val="24"/>
                <w:szCs w:val="24"/>
              </w:rPr>
              <w:t>00</w:t>
            </w:r>
            <w:r w:rsidR="00705FA2">
              <w:rPr>
                <w:bCs/>
                <w:sz w:val="24"/>
                <w:szCs w:val="24"/>
              </w:rPr>
              <w:t>,00</w:t>
            </w:r>
            <w:r w:rsidRPr="00936B61">
              <w:rPr>
                <w:bCs/>
                <w:sz w:val="24"/>
                <w:szCs w:val="24"/>
              </w:rPr>
              <w:t>= per ogni singola violazione accertata</w:t>
            </w:r>
          </w:p>
        </w:tc>
      </w:tr>
      <w:tr w:rsidR="00B6055C" w:rsidRPr="00936B61" w:rsidTr="00705FA2">
        <w:tc>
          <w:tcPr>
            <w:tcW w:w="4678"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 xml:space="preserve">Utilizzo di </w:t>
            </w:r>
            <w:r w:rsidR="00DF60AE">
              <w:rPr>
                <w:bCs/>
                <w:sz w:val="24"/>
                <w:szCs w:val="24"/>
              </w:rPr>
              <w:t xml:space="preserve">automezzi </w:t>
            </w:r>
            <w:r w:rsidRPr="00936B61">
              <w:rPr>
                <w:bCs/>
                <w:sz w:val="24"/>
                <w:szCs w:val="24"/>
              </w:rPr>
              <w:t>non in regol</w:t>
            </w:r>
            <w:r w:rsidR="00DF60AE">
              <w:rPr>
                <w:bCs/>
                <w:sz w:val="24"/>
                <w:szCs w:val="24"/>
              </w:rPr>
              <w:t>a con la normativa specifica</w:t>
            </w:r>
            <w:r w:rsidR="007F7EA8">
              <w:rPr>
                <w:bCs/>
                <w:sz w:val="24"/>
                <w:szCs w:val="24"/>
              </w:rPr>
              <w:t xml:space="preserve"> (autorizzazioni, licenze, </w:t>
            </w:r>
            <w:r w:rsidR="001D14E8">
              <w:rPr>
                <w:bCs/>
                <w:sz w:val="24"/>
                <w:szCs w:val="24"/>
              </w:rPr>
              <w:t>ecc.)</w:t>
            </w:r>
            <w:r w:rsidR="00DF60AE">
              <w:rPr>
                <w:bCs/>
                <w:sz w:val="24"/>
                <w:szCs w:val="24"/>
              </w:rPr>
              <w:t xml:space="preserve"> per la tipologia di servizio di cui trattasi.</w:t>
            </w:r>
          </w:p>
        </w:tc>
        <w:tc>
          <w:tcPr>
            <w:tcW w:w="4341"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w:t>
            </w:r>
            <w:r w:rsidR="00EE4409">
              <w:rPr>
                <w:bCs/>
                <w:sz w:val="24"/>
                <w:szCs w:val="24"/>
              </w:rPr>
              <w:t>5</w:t>
            </w:r>
            <w:r w:rsidR="00DF60AE">
              <w:rPr>
                <w:bCs/>
                <w:sz w:val="24"/>
                <w:szCs w:val="24"/>
              </w:rPr>
              <w:t>00</w:t>
            </w:r>
            <w:r w:rsidR="00705FA2">
              <w:rPr>
                <w:bCs/>
                <w:sz w:val="24"/>
                <w:szCs w:val="24"/>
              </w:rPr>
              <w:t>,00</w:t>
            </w:r>
            <w:r w:rsidRPr="00936B61">
              <w:rPr>
                <w:bCs/>
                <w:sz w:val="24"/>
                <w:szCs w:val="24"/>
              </w:rPr>
              <w:t xml:space="preserve">= per ogni </w:t>
            </w:r>
            <w:r w:rsidR="001D14E8">
              <w:rPr>
                <w:bCs/>
                <w:sz w:val="24"/>
                <w:szCs w:val="24"/>
              </w:rPr>
              <w:t>automezzo</w:t>
            </w:r>
            <w:r w:rsidRPr="00936B61">
              <w:rPr>
                <w:bCs/>
                <w:sz w:val="24"/>
                <w:szCs w:val="24"/>
              </w:rPr>
              <w:t xml:space="preserve"> non in regola + obbligo di </w:t>
            </w:r>
            <w:r w:rsidR="001D14E8">
              <w:rPr>
                <w:bCs/>
                <w:sz w:val="24"/>
                <w:szCs w:val="24"/>
              </w:rPr>
              <w:t xml:space="preserve">sostituzione </w:t>
            </w:r>
            <w:r w:rsidRPr="00936B61">
              <w:rPr>
                <w:bCs/>
                <w:sz w:val="24"/>
                <w:szCs w:val="24"/>
              </w:rPr>
              <w:t>immediata</w:t>
            </w:r>
            <w:r w:rsidR="001D14E8">
              <w:rPr>
                <w:bCs/>
                <w:sz w:val="24"/>
                <w:szCs w:val="24"/>
              </w:rPr>
              <w:t>, pena la risoluzione del contratto</w:t>
            </w:r>
          </w:p>
        </w:tc>
      </w:tr>
      <w:tr w:rsidR="00B6055C" w:rsidRPr="00936B61" w:rsidTr="00705FA2">
        <w:tc>
          <w:tcPr>
            <w:tcW w:w="4678"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 xml:space="preserve">Utilizzo di </w:t>
            </w:r>
            <w:r w:rsidR="00F51E93">
              <w:rPr>
                <w:bCs/>
                <w:sz w:val="24"/>
                <w:szCs w:val="24"/>
              </w:rPr>
              <w:t xml:space="preserve">automezzi </w:t>
            </w:r>
            <w:r w:rsidR="001D14E8">
              <w:rPr>
                <w:bCs/>
                <w:sz w:val="24"/>
                <w:szCs w:val="24"/>
              </w:rPr>
              <w:t xml:space="preserve">privi </w:t>
            </w:r>
            <w:r w:rsidRPr="00936B61">
              <w:rPr>
                <w:bCs/>
                <w:sz w:val="24"/>
                <w:szCs w:val="24"/>
              </w:rPr>
              <w:t>di revisione</w:t>
            </w:r>
          </w:p>
        </w:tc>
        <w:tc>
          <w:tcPr>
            <w:tcW w:w="4341" w:type="dxa"/>
            <w:shd w:val="clear" w:color="auto" w:fill="auto"/>
          </w:tcPr>
          <w:p w:rsidR="00B6055C" w:rsidRPr="00936B61" w:rsidRDefault="005F2C99" w:rsidP="00705FA2">
            <w:pPr>
              <w:pStyle w:val="Corpodeltesto"/>
              <w:spacing w:line="280" w:lineRule="exact"/>
              <w:ind w:left="176"/>
              <w:jc w:val="both"/>
              <w:rPr>
                <w:bCs/>
                <w:sz w:val="24"/>
                <w:szCs w:val="24"/>
              </w:rPr>
            </w:pPr>
            <w:r>
              <w:rPr>
                <w:bCs/>
                <w:sz w:val="24"/>
                <w:szCs w:val="24"/>
              </w:rPr>
              <w:t>€.</w:t>
            </w:r>
            <w:r w:rsidR="007F7EA8">
              <w:rPr>
                <w:bCs/>
                <w:sz w:val="24"/>
                <w:szCs w:val="24"/>
              </w:rPr>
              <w:t>5</w:t>
            </w:r>
            <w:r w:rsidR="00EE4409">
              <w:rPr>
                <w:bCs/>
                <w:sz w:val="24"/>
                <w:szCs w:val="24"/>
              </w:rPr>
              <w:t>0</w:t>
            </w:r>
            <w:r w:rsidR="00B6055C" w:rsidRPr="00936B61">
              <w:rPr>
                <w:bCs/>
                <w:sz w:val="24"/>
                <w:szCs w:val="24"/>
              </w:rPr>
              <w:t>0</w:t>
            </w:r>
            <w:r w:rsidR="00705FA2">
              <w:rPr>
                <w:bCs/>
                <w:sz w:val="24"/>
                <w:szCs w:val="24"/>
              </w:rPr>
              <w:t>,00</w:t>
            </w:r>
            <w:r w:rsidR="00B6055C" w:rsidRPr="00936B61">
              <w:rPr>
                <w:bCs/>
                <w:sz w:val="24"/>
                <w:szCs w:val="24"/>
              </w:rPr>
              <w:t>= per ciascun</w:t>
            </w:r>
            <w:r w:rsidR="001D14E8">
              <w:rPr>
                <w:bCs/>
                <w:sz w:val="24"/>
                <w:szCs w:val="24"/>
              </w:rPr>
              <w:t xml:space="preserve"> automezzo </w:t>
            </w:r>
            <w:r w:rsidR="00B6055C" w:rsidRPr="00936B61">
              <w:rPr>
                <w:bCs/>
                <w:sz w:val="24"/>
                <w:szCs w:val="24"/>
              </w:rPr>
              <w:t xml:space="preserve">+ </w:t>
            </w:r>
            <w:r w:rsidR="00B6055C" w:rsidRPr="00936B61">
              <w:rPr>
                <w:bCs/>
                <w:sz w:val="24"/>
                <w:szCs w:val="24"/>
              </w:rPr>
              <w:lastRenderedPageBreak/>
              <w:t>sostituzione immediata, nelle more della revisione</w:t>
            </w:r>
          </w:p>
        </w:tc>
      </w:tr>
      <w:tr w:rsidR="00B6055C" w:rsidRPr="00936B61" w:rsidTr="00705FA2">
        <w:tc>
          <w:tcPr>
            <w:tcW w:w="4678"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lastRenderedPageBreak/>
              <w:t>Mancata</w:t>
            </w:r>
            <w:r w:rsidR="001D14E8">
              <w:rPr>
                <w:bCs/>
                <w:sz w:val="24"/>
                <w:szCs w:val="24"/>
              </w:rPr>
              <w:t xml:space="preserve"> pulizia e </w:t>
            </w:r>
            <w:r w:rsidRPr="00936B61">
              <w:rPr>
                <w:bCs/>
                <w:sz w:val="24"/>
                <w:szCs w:val="24"/>
              </w:rPr>
              <w:t xml:space="preserve">sanificazione </w:t>
            </w:r>
            <w:r w:rsidR="001D14E8">
              <w:rPr>
                <w:bCs/>
                <w:sz w:val="24"/>
                <w:szCs w:val="24"/>
              </w:rPr>
              <w:t>degli automezzi adibiti al servizio</w:t>
            </w:r>
          </w:p>
        </w:tc>
        <w:tc>
          <w:tcPr>
            <w:tcW w:w="4341"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w:t>
            </w:r>
            <w:r w:rsidR="00EE4409">
              <w:rPr>
                <w:bCs/>
                <w:sz w:val="24"/>
                <w:szCs w:val="24"/>
              </w:rPr>
              <w:t>5</w:t>
            </w:r>
            <w:r w:rsidR="001D14E8">
              <w:rPr>
                <w:bCs/>
                <w:sz w:val="24"/>
                <w:szCs w:val="24"/>
              </w:rPr>
              <w:t>00</w:t>
            </w:r>
            <w:r w:rsidR="00705FA2">
              <w:rPr>
                <w:bCs/>
                <w:sz w:val="24"/>
                <w:szCs w:val="24"/>
              </w:rPr>
              <w:t>,00</w:t>
            </w:r>
            <w:r w:rsidRPr="00936B61">
              <w:rPr>
                <w:bCs/>
                <w:sz w:val="24"/>
                <w:szCs w:val="24"/>
              </w:rPr>
              <w:t>= per ogni violazione accertata</w:t>
            </w:r>
          </w:p>
        </w:tc>
      </w:tr>
      <w:tr w:rsidR="00B6055C" w:rsidRPr="00936B61" w:rsidTr="00705FA2">
        <w:tc>
          <w:tcPr>
            <w:tcW w:w="4678" w:type="dxa"/>
            <w:shd w:val="clear" w:color="auto" w:fill="auto"/>
          </w:tcPr>
          <w:p w:rsidR="00B6055C" w:rsidRPr="00936B61" w:rsidRDefault="007F7EA8" w:rsidP="007F7EA8">
            <w:pPr>
              <w:pStyle w:val="Corpodeltesto"/>
              <w:spacing w:line="280" w:lineRule="exact"/>
              <w:ind w:left="176"/>
              <w:jc w:val="both"/>
              <w:rPr>
                <w:bCs/>
                <w:sz w:val="24"/>
                <w:szCs w:val="24"/>
              </w:rPr>
            </w:pPr>
            <w:r>
              <w:rPr>
                <w:bCs/>
                <w:sz w:val="24"/>
                <w:szCs w:val="24"/>
              </w:rPr>
              <w:t>Mancat</w:t>
            </w:r>
            <w:r w:rsidR="00B5675E">
              <w:rPr>
                <w:bCs/>
                <w:sz w:val="24"/>
                <w:szCs w:val="24"/>
              </w:rPr>
              <w:t>o</w:t>
            </w:r>
            <w:r w:rsidR="00B6055C" w:rsidRPr="00936B61">
              <w:rPr>
                <w:bCs/>
                <w:sz w:val="24"/>
                <w:szCs w:val="24"/>
              </w:rPr>
              <w:t xml:space="preserve"> rinnovo, alla scadenza, della</w:t>
            </w:r>
            <w:r w:rsidR="001D14E8">
              <w:rPr>
                <w:bCs/>
                <w:sz w:val="24"/>
                <w:szCs w:val="24"/>
              </w:rPr>
              <w:t xml:space="preserve"> polizza assicurat</w:t>
            </w:r>
            <w:r w:rsidR="00F51E93">
              <w:rPr>
                <w:bCs/>
                <w:sz w:val="24"/>
                <w:szCs w:val="24"/>
              </w:rPr>
              <w:t xml:space="preserve">iva </w:t>
            </w:r>
            <w:r>
              <w:rPr>
                <w:bCs/>
                <w:sz w:val="24"/>
                <w:szCs w:val="24"/>
              </w:rPr>
              <w:t>per rischi contro terzi di cui al successivo articolo 10.</w:t>
            </w:r>
          </w:p>
        </w:tc>
        <w:tc>
          <w:tcPr>
            <w:tcW w:w="4341"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w:t>
            </w:r>
            <w:r w:rsidR="00EE4409">
              <w:rPr>
                <w:bCs/>
                <w:sz w:val="24"/>
                <w:szCs w:val="24"/>
              </w:rPr>
              <w:t>1</w:t>
            </w:r>
            <w:r w:rsidR="00705FA2">
              <w:rPr>
                <w:bCs/>
                <w:sz w:val="24"/>
                <w:szCs w:val="24"/>
              </w:rPr>
              <w:t>.</w:t>
            </w:r>
            <w:r w:rsidRPr="00936B61">
              <w:rPr>
                <w:bCs/>
                <w:sz w:val="24"/>
                <w:szCs w:val="24"/>
              </w:rPr>
              <w:t>000,00=, fatta salva l’eventuale risoluzione del contratto, previa diffida ad adempiere</w:t>
            </w:r>
          </w:p>
        </w:tc>
      </w:tr>
      <w:tr w:rsidR="00B6055C" w:rsidRPr="00936B61" w:rsidTr="00705FA2">
        <w:tc>
          <w:tcPr>
            <w:tcW w:w="4678"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 xml:space="preserve">Inosservanza, durante l’esecuzione del servizio, delle disposizioni impartite dal </w:t>
            </w:r>
            <w:r w:rsidR="001D14E8">
              <w:rPr>
                <w:bCs/>
                <w:sz w:val="24"/>
                <w:szCs w:val="24"/>
              </w:rPr>
              <w:t>DEC</w:t>
            </w:r>
          </w:p>
        </w:tc>
        <w:tc>
          <w:tcPr>
            <w:tcW w:w="4341" w:type="dxa"/>
            <w:shd w:val="clear" w:color="auto" w:fill="auto"/>
          </w:tcPr>
          <w:p w:rsidR="00B6055C" w:rsidRPr="00936B61" w:rsidRDefault="00B6055C" w:rsidP="00705FA2">
            <w:pPr>
              <w:pStyle w:val="Corpodeltesto"/>
              <w:spacing w:line="280" w:lineRule="exact"/>
              <w:ind w:left="176"/>
              <w:jc w:val="both"/>
              <w:rPr>
                <w:bCs/>
                <w:sz w:val="24"/>
                <w:szCs w:val="24"/>
              </w:rPr>
            </w:pPr>
            <w:r w:rsidRPr="00936B61">
              <w:rPr>
                <w:bCs/>
                <w:sz w:val="24"/>
                <w:szCs w:val="24"/>
              </w:rPr>
              <w:t>€.</w:t>
            </w:r>
            <w:r w:rsidR="00EE4409">
              <w:rPr>
                <w:bCs/>
                <w:sz w:val="24"/>
                <w:szCs w:val="24"/>
              </w:rPr>
              <w:t>7</w:t>
            </w:r>
            <w:r w:rsidRPr="00936B61">
              <w:rPr>
                <w:bCs/>
                <w:sz w:val="24"/>
                <w:szCs w:val="24"/>
              </w:rPr>
              <w:t xml:space="preserve">00,00=, per singola inosservanza contestata, fatta salva, nei casi più gravi, </w:t>
            </w:r>
            <w:r w:rsidR="001D14E8">
              <w:rPr>
                <w:bCs/>
                <w:sz w:val="24"/>
                <w:szCs w:val="24"/>
              </w:rPr>
              <w:t>la risoluzione del contratto.</w:t>
            </w:r>
          </w:p>
        </w:tc>
      </w:tr>
    </w:tbl>
    <w:p w:rsidR="001D14E8" w:rsidRPr="001D14E8" w:rsidRDefault="001D14E8" w:rsidP="00705FA2">
      <w:pPr>
        <w:widowControl w:val="0"/>
        <w:autoSpaceDE w:val="0"/>
        <w:autoSpaceDN w:val="0"/>
        <w:adjustRightInd w:val="0"/>
        <w:spacing w:after="0" w:line="280" w:lineRule="exact"/>
        <w:ind w:left="567"/>
        <w:jc w:val="both"/>
        <w:rPr>
          <w:rFonts w:ascii="Times New Roman" w:hAnsi="Times New Roman"/>
          <w:bCs/>
          <w:sz w:val="24"/>
          <w:szCs w:val="24"/>
        </w:rPr>
      </w:pPr>
      <w:r w:rsidRPr="001D14E8">
        <w:rPr>
          <w:rFonts w:ascii="Times New Roman" w:hAnsi="Times New Roman"/>
          <w:bCs/>
          <w:sz w:val="24"/>
          <w:szCs w:val="24"/>
        </w:rPr>
        <w:t>Fatta sempre salva la risoluzione del contratto, per ogni altro inadempi</w:t>
      </w:r>
      <w:r w:rsidR="00F51E93">
        <w:rPr>
          <w:rFonts w:ascii="Times New Roman" w:hAnsi="Times New Roman"/>
          <w:bCs/>
          <w:sz w:val="24"/>
          <w:szCs w:val="24"/>
        </w:rPr>
        <w:t xml:space="preserve">mento diverso da quelli di cui </w:t>
      </w:r>
      <w:r w:rsidRPr="001D14E8">
        <w:rPr>
          <w:rFonts w:ascii="Times New Roman" w:hAnsi="Times New Roman"/>
          <w:bCs/>
          <w:sz w:val="24"/>
          <w:szCs w:val="24"/>
        </w:rPr>
        <w:t>all’elenco che precede, la penale sarà determinata in ragione della gravità dell’inadempimento stesso, secondo l’insindacabile giudizio del DEC e, comunque, non potrà superare l’importo di €.</w:t>
      </w:r>
      <w:r w:rsidR="00EE4409">
        <w:rPr>
          <w:rFonts w:ascii="Times New Roman" w:hAnsi="Times New Roman"/>
          <w:bCs/>
          <w:sz w:val="24"/>
          <w:szCs w:val="24"/>
        </w:rPr>
        <w:t>1</w:t>
      </w:r>
      <w:r w:rsidR="00F51E93">
        <w:rPr>
          <w:rFonts w:ascii="Times New Roman" w:hAnsi="Times New Roman"/>
          <w:bCs/>
          <w:sz w:val="24"/>
          <w:szCs w:val="24"/>
        </w:rPr>
        <w:t>.</w:t>
      </w:r>
      <w:r w:rsidRPr="001D14E8">
        <w:rPr>
          <w:rFonts w:ascii="Times New Roman" w:hAnsi="Times New Roman"/>
          <w:bCs/>
          <w:sz w:val="24"/>
          <w:szCs w:val="24"/>
        </w:rPr>
        <w:t xml:space="preserve">000,00=, per ciascuna violazione. </w:t>
      </w:r>
    </w:p>
    <w:p w:rsidR="001D14E8" w:rsidRPr="001D14E8" w:rsidRDefault="001D14E8" w:rsidP="00705FA2">
      <w:pPr>
        <w:widowControl w:val="0"/>
        <w:autoSpaceDE w:val="0"/>
        <w:autoSpaceDN w:val="0"/>
        <w:adjustRightInd w:val="0"/>
        <w:spacing w:after="0" w:line="280" w:lineRule="exact"/>
        <w:ind w:left="567"/>
        <w:jc w:val="both"/>
        <w:rPr>
          <w:rFonts w:ascii="Times New Roman" w:hAnsi="Times New Roman"/>
          <w:bCs/>
          <w:sz w:val="24"/>
          <w:szCs w:val="24"/>
        </w:rPr>
      </w:pPr>
      <w:r w:rsidRPr="001D14E8">
        <w:rPr>
          <w:rFonts w:ascii="Times New Roman" w:hAnsi="Times New Roman"/>
          <w:bCs/>
          <w:sz w:val="24"/>
          <w:szCs w:val="24"/>
        </w:rPr>
        <w:t>L’app</w:t>
      </w:r>
      <w:r w:rsidR="00F51E93">
        <w:rPr>
          <w:rFonts w:ascii="Times New Roman" w:hAnsi="Times New Roman"/>
          <w:bCs/>
          <w:sz w:val="24"/>
          <w:szCs w:val="24"/>
        </w:rPr>
        <w:t xml:space="preserve">licazioni delle penali seguirà </w:t>
      </w:r>
      <w:r w:rsidRPr="001D14E8">
        <w:rPr>
          <w:rFonts w:ascii="Times New Roman" w:hAnsi="Times New Roman"/>
          <w:bCs/>
          <w:sz w:val="24"/>
          <w:szCs w:val="24"/>
        </w:rPr>
        <w:t xml:space="preserve">la seguente procedura: </w:t>
      </w:r>
    </w:p>
    <w:p w:rsidR="001D14E8" w:rsidRPr="001D14E8" w:rsidRDefault="001D14E8" w:rsidP="00705FA2">
      <w:pPr>
        <w:widowControl w:val="0"/>
        <w:autoSpaceDE w:val="0"/>
        <w:autoSpaceDN w:val="0"/>
        <w:adjustRightInd w:val="0"/>
        <w:spacing w:after="0" w:line="280" w:lineRule="exact"/>
        <w:ind w:left="567"/>
        <w:jc w:val="both"/>
        <w:rPr>
          <w:rFonts w:ascii="Times New Roman" w:hAnsi="Times New Roman"/>
          <w:bCs/>
          <w:sz w:val="24"/>
          <w:szCs w:val="24"/>
        </w:rPr>
      </w:pPr>
      <w:r w:rsidRPr="001D14E8">
        <w:rPr>
          <w:rFonts w:ascii="Times New Roman" w:hAnsi="Times New Roman"/>
          <w:bCs/>
          <w:sz w:val="24"/>
          <w:szCs w:val="24"/>
        </w:rPr>
        <w:t>-contestazione,</w:t>
      </w:r>
      <w:r w:rsidR="00F51E93">
        <w:rPr>
          <w:rFonts w:ascii="Times New Roman" w:hAnsi="Times New Roman"/>
          <w:bCs/>
          <w:sz w:val="24"/>
          <w:szCs w:val="24"/>
        </w:rPr>
        <w:t xml:space="preserve"> da parte del DEC da inoltrarsi</w:t>
      </w:r>
      <w:r w:rsidRPr="001D14E8">
        <w:rPr>
          <w:rFonts w:ascii="Times New Roman" w:hAnsi="Times New Roman"/>
          <w:bCs/>
          <w:sz w:val="24"/>
          <w:szCs w:val="24"/>
        </w:rPr>
        <w:t xml:space="preserve"> in forma scritta all’</w:t>
      </w:r>
      <w:r w:rsidR="0054079F">
        <w:rPr>
          <w:rFonts w:ascii="Times New Roman" w:hAnsi="Times New Roman"/>
          <w:bCs/>
          <w:sz w:val="24"/>
          <w:szCs w:val="24"/>
        </w:rPr>
        <w:t>a</w:t>
      </w:r>
      <w:r w:rsidRPr="001D14E8">
        <w:rPr>
          <w:rFonts w:ascii="Times New Roman" w:hAnsi="Times New Roman"/>
          <w:bCs/>
          <w:sz w:val="24"/>
          <w:szCs w:val="24"/>
        </w:rPr>
        <w:t>ggiudicatario e, per conoscenza, al RUP: il DEC dovrà indicare l’ammontare della penale che si intende applicare;</w:t>
      </w:r>
    </w:p>
    <w:p w:rsidR="001D14E8" w:rsidRPr="001D14E8" w:rsidRDefault="0054079F" w:rsidP="00705FA2">
      <w:pPr>
        <w:widowControl w:val="0"/>
        <w:autoSpaceDE w:val="0"/>
        <w:autoSpaceDN w:val="0"/>
        <w:adjustRightInd w:val="0"/>
        <w:spacing w:after="0" w:line="280" w:lineRule="exact"/>
        <w:ind w:left="567"/>
        <w:jc w:val="both"/>
        <w:rPr>
          <w:rFonts w:ascii="Times New Roman" w:hAnsi="Times New Roman"/>
          <w:bCs/>
          <w:sz w:val="24"/>
          <w:szCs w:val="24"/>
        </w:rPr>
      </w:pPr>
      <w:r>
        <w:rPr>
          <w:rFonts w:ascii="Times New Roman" w:hAnsi="Times New Roman"/>
          <w:bCs/>
          <w:sz w:val="24"/>
          <w:szCs w:val="24"/>
        </w:rPr>
        <w:t>- controdeduzioni dell’a</w:t>
      </w:r>
      <w:r w:rsidR="001D14E8" w:rsidRPr="001D14E8">
        <w:rPr>
          <w:rFonts w:ascii="Times New Roman" w:hAnsi="Times New Roman"/>
          <w:bCs/>
          <w:sz w:val="24"/>
          <w:szCs w:val="24"/>
        </w:rPr>
        <w:t xml:space="preserve">ggiudicatario, che dovranno essere prodotte, a pena di irricevibilità, nel termine massimo di cinque giorni lavorativi dalla data di ricezione della contestazione; </w:t>
      </w:r>
    </w:p>
    <w:p w:rsidR="001D14E8" w:rsidRPr="001D14E8" w:rsidRDefault="001D14E8" w:rsidP="00705FA2">
      <w:pPr>
        <w:widowControl w:val="0"/>
        <w:autoSpaceDE w:val="0"/>
        <w:autoSpaceDN w:val="0"/>
        <w:adjustRightInd w:val="0"/>
        <w:spacing w:after="0" w:line="280" w:lineRule="exact"/>
        <w:ind w:left="567"/>
        <w:jc w:val="both"/>
        <w:rPr>
          <w:rFonts w:ascii="Times New Roman" w:hAnsi="Times New Roman"/>
          <w:bCs/>
          <w:sz w:val="24"/>
          <w:szCs w:val="24"/>
        </w:rPr>
      </w:pPr>
      <w:r w:rsidRPr="001D14E8">
        <w:rPr>
          <w:rFonts w:ascii="Times New Roman" w:hAnsi="Times New Roman"/>
          <w:bCs/>
          <w:sz w:val="24"/>
          <w:szCs w:val="24"/>
        </w:rPr>
        <w:t>- esame e valutazione delle controdeduzioni il cui</w:t>
      </w:r>
      <w:r w:rsidR="0054079F">
        <w:rPr>
          <w:rFonts w:ascii="Times New Roman" w:hAnsi="Times New Roman"/>
          <w:bCs/>
          <w:sz w:val="24"/>
          <w:szCs w:val="24"/>
        </w:rPr>
        <w:t xml:space="preserve"> risultato sarà comunicato all’a</w:t>
      </w:r>
      <w:r w:rsidRPr="001D14E8">
        <w:rPr>
          <w:rFonts w:ascii="Times New Roman" w:hAnsi="Times New Roman"/>
          <w:bCs/>
          <w:sz w:val="24"/>
          <w:szCs w:val="24"/>
        </w:rPr>
        <w:t>ggiudicatario in forma scritta nei successivi cinque giorni. Qualora le controdeduzioni prodotte risultino non accoglibili ovvero nel caso in cui le stesse siano prodotte oltre il predetto termine decadenziale o non vengano presentate, sarà applicata dal RUP la penalità prevista. L’ASL potrà applicare penali sino alla concor</w:t>
      </w:r>
      <w:r w:rsidR="00F51E93">
        <w:rPr>
          <w:rFonts w:ascii="Times New Roman" w:hAnsi="Times New Roman"/>
          <w:bCs/>
          <w:sz w:val="24"/>
          <w:szCs w:val="24"/>
        </w:rPr>
        <w:t xml:space="preserve">renza della misura massima del </w:t>
      </w:r>
      <w:r w:rsidRPr="001D14E8">
        <w:rPr>
          <w:rFonts w:ascii="Times New Roman" w:hAnsi="Times New Roman"/>
          <w:bCs/>
          <w:sz w:val="24"/>
          <w:szCs w:val="24"/>
        </w:rPr>
        <w:t>10% del valore dell’appalto aggiudicato: oltre tale misura mass</w:t>
      </w:r>
      <w:r w:rsidR="00F51E93">
        <w:rPr>
          <w:rFonts w:ascii="Times New Roman" w:hAnsi="Times New Roman"/>
          <w:bCs/>
          <w:sz w:val="24"/>
          <w:szCs w:val="24"/>
        </w:rPr>
        <w:t xml:space="preserve">ima, è in facoltà dell’ASL </w:t>
      </w:r>
      <w:r w:rsidRPr="001D14E8">
        <w:rPr>
          <w:rFonts w:ascii="Times New Roman" w:hAnsi="Times New Roman"/>
          <w:bCs/>
          <w:sz w:val="24"/>
          <w:szCs w:val="24"/>
        </w:rPr>
        <w:t>avvalersi della clausola risolutiva espressa.</w:t>
      </w:r>
    </w:p>
    <w:p w:rsidR="00507BB7" w:rsidRPr="00536F94" w:rsidRDefault="00F51E93" w:rsidP="00536F94">
      <w:pPr>
        <w:widowControl w:val="0"/>
        <w:autoSpaceDE w:val="0"/>
        <w:autoSpaceDN w:val="0"/>
        <w:adjustRightInd w:val="0"/>
        <w:spacing w:after="0" w:line="280" w:lineRule="exact"/>
        <w:ind w:left="567"/>
        <w:jc w:val="both"/>
        <w:rPr>
          <w:rFonts w:ascii="Times New Roman" w:hAnsi="Times New Roman"/>
          <w:bCs/>
          <w:sz w:val="24"/>
          <w:szCs w:val="24"/>
        </w:rPr>
      </w:pPr>
      <w:r>
        <w:rPr>
          <w:rFonts w:ascii="Times New Roman" w:hAnsi="Times New Roman"/>
          <w:bCs/>
          <w:sz w:val="24"/>
          <w:szCs w:val="24"/>
        </w:rPr>
        <w:t xml:space="preserve">L’ammontare della penale </w:t>
      </w:r>
      <w:r w:rsidR="001D14E8" w:rsidRPr="001D14E8">
        <w:rPr>
          <w:rFonts w:ascii="Times New Roman" w:hAnsi="Times New Roman"/>
          <w:bCs/>
          <w:sz w:val="24"/>
          <w:szCs w:val="24"/>
        </w:rPr>
        <w:t>sarà detratt</w:t>
      </w:r>
      <w:r w:rsidR="00E54584">
        <w:rPr>
          <w:rFonts w:ascii="Times New Roman" w:hAnsi="Times New Roman"/>
          <w:bCs/>
          <w:sz w:val="24"/>
          <w:szCs w:val="24"/>
        </w:rPr>
        <w:t xml:space="preserve">a </w:t>
      </w:r>
      <w:r w:rsidR="001D14E8" w:rsidRPr="001D14E8">
        <w:rPr>
          <w:rFonts w:ascii="Times New Roman" w:hAnsi="Times New Roman"/>
          <w:bCs/>
          <w:sz w:val="24"/>
          <w:szCs w:val="24"/>
        </w:rPr>
        <w:t xml:space="preserve"> dall’U.O.C. Provveditorato dalla prima fattura utile mediante emissione, da parte dell’ASL Avellino, di fattura attiva esente IVA ovvero potrà essere detratto dalla cauzione definitiva che dovrà essere prontamente reintegrata.</w:t>
      </w:r>
    </w:p>
    <w:p w:rsidR="00536F94" w:rsidRPr="00536F94" w:rsidRDefault="005830F6" w:rsidP="00536F94">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12</w:t>
      </w:r>
      <w:r w:rsidR="00536F94">
        <w:rPr>
          <w:rFonts w:ascii="Times New Roman" w:hAnsi="Times New Roman"/>
          <w:b/>
          <w:bCs/>
          <w:i/>
          <w:color w:val="365F91"/>
          <w:sz w:val="24"/>
          <w:szCs w:val="24"/>
          <w:u w:val="single"/>
        </w:rPr>
        <w:t xml:space="preserve"> – RESPONSABILITA’ E COPERTURE ASSICURATIVE</w:t>
      </w:r>
    </w:p>
    <w:p w:rsidR="000F7660" w:rsidRPr="000F7660" w:rsidRDefault="00536F94" w:rsidP="00536F94">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 xml:space="preserve">Tutti gli automezzi </w:t>
      </w:r>
      <w:r w:rsidR="000F7660">
        <w:rPr>
          <w:rFonts w:ascii="Times New Roman" w:hAnsi="Times New Roman"/>
          <w:bCs/>
          <w:sz w:val="24"/>
          <w:szCs w:val="24"/>
        </w:rPr>
        <w:t>utilizzati per il servizio, ivi compresi quelli</w:t>
      </w:r>
      <w:r w:rsidR="000F7660" w:rsidRPr="000F7660">
        <w:rPr>
          <w:rFonts w:ascii="Times New Roman" w:hAnsi="Times New Roman"/>
          <w:bCs/>
          <w:sz w:val="24"/>
          <w:szCs w:val="24"/>
        </w:rPr>
        <w:t xml:space="preserve"> sostitutiv</w:t>
      </w:r>
      <w:r w:rsidR="000F7660">
        <w:rPr>
          <w:rFonts w:ascii="Times New Roman" w:hAnsi="Times New Roman"/>
          <w:bCs/>
          <w:sz w:val="24"/>
          <w:szCs w:val="24"/>
        </w:rPr>
        <w:t>i, devono essere coperti</w:t>
      </w:r>
      <w:r w:rsidR="000F7660" w:rsidRPr="000F7660">
        <w:rPr>
          <w:rFonts w:ascii="Times New Roman" w:hAnsi="Times New Roman"/>
          <w:bCs/>
          <w:sz w:val="24"/>
          <w:szCs w:val="24"/>
        </w:rPr>
        <w:t xml:space="preserve"> da assicurazione obbligatoria RC auto: prima della sotto</w:t>
      </w:r>
      <w:r w:rsidR="0076763B">
        <w:rPr>
          <w:rFonts w:ascii="Times New Roman" w:hAnsi="Times New Roman"/>
          <w:bCs/>
          <w:sz w:val="24"/>
          <w:szCs w:val="24"/>
        </w:rPr>
        <w:t xml:space="preserve">scrizione del contratto, dovrà </w:t>
      </w:r>
      <w:r w:rsidR="000F7660" w:rsidRPr="000F7660">
        <w:rPr>
          <w:rFonts w:ascii="Times New Roman" w:hAnsi="Times New Roman"/>
          <w:bCs/>
          <w:sz w:val="24"/>
          <w:szCs w:val="24"/>
        </w:rPr>
        <w:t>essere co</w:t>
      </w:r>
      <w:r w:rsidR="007F7EA8">
        <w:rPr>
          <w:rFonts w:ascii="Times New Roman" w:hAnsi="Times New Roman"/>
          <w:bCs/>
          <w:sz w:val="24"/>
          <w:szCs w:val="24"/>
        </w:rPr>
        <w:t xml:space="preserve">nsegnato </w:t>
      </w:r>
      <w:r w:rsidR="000F7660" w:rsidRPr="000F7660">
        <w:rPr>
          <w:rFonts w:ascii="Times New Roman" w:hAnsi="Times New Roman"/>
          <w:bCs/>
          <w:sz w:val="24"/>
          <w:szCs w:val="24"/>
        </w:rPr>
        <w:t xml:space="preserve">all’UOC Provveditorato e al </w:t>
      </w:r>
      <w:r w:rsidR="000F7660">
        <w:rPr>
          <w:rFonts w:ascii="Times New Roman" w:hAnsi="Times New Roman"/>
          <w:bCs/>
          <w:sz w:val="24"/>
          <w:szCs w:val="24"/>
        </w:rPr>
        <w:t>DEC</w:t>
      </w:r>
      <w:r w:rsidR="000F7660" w:rsidRPr="000F7660">
        <w:rPr>
          <w:rFonts w:ascii="Times New Roman" w:hAnsi="Times New Roman"/>
          <w:bCs/>
          <w:sz w:val="24"/>
          <w:szCs w:val="24"/>
        </w:rPr>
        <w:t xml:space="preserve"> apposito elenco </w:t>
      </w:r>
      <w:r w:rsidR="000F7660">
        <w:rPr>
          <w:rFonts w:ascii="Times New Roman" w:hAnsi="Times New Roman"/>
          <w:bCs/>
          <w:sz w:val="24"/>
          <w:szCs w:val="24"/>
        </w:rPr>
        <w:t xml:space="preserve">degli automezzi utilizzati </w:t>
      </w:r>
      <w:r w:rsidR="000F7660" w:rsidRPr="000F7660">
        <w:rPr>
          <w:rFonts w:ascii="Times New Roman" w:hAnsi="Times New Roman"/>
          <w:bCs/>
          <w:sz w:val="24"/>
          <w:szCs w:val="24"/>
        </w:rPr>
        <w:t xml:space="preserve">per il servizio, in cui siano riportati i seguenti dati: Targa veicolo – compagnia assicurativa – </w:t>
      </w:r>
      <w:r w:rsidR="000F7660">
        <w:rPr>
          <w:rFonts w:ascii="Times New Roman" w:hAnsi="Times New Roman"/>
          <w:bCs/>
          <w:sz w:val="24"/>
          <w:szCs w:val="24"/>
        </w:rPr>
        <w:t xml:space="preserve">n. polizza – scadenza polizza. </w:t>
      </w:r>
      <w:r w:rsidR="000F7660" w:rsidRPr="000F7660">
        <w:rPr>
          <w:rFonts w:ascii="Times New Roman" w:hAnsi="Times New Roman"/>
          <w:bCs/>
          <w:sz w:val="24"/>
          <w:szCs w:val="24"/>
        </w:rPr>
        <w:t>La mancata consegna dell’elenco indicato è ostativa alla sottoscrizione del contratto ed è causa di decadenza dall’aggiudicazione.</w:t>
      </w:r>
    </w:p>
    <w:p w:rsidR="000F7660" w:rsidRPr="000F7660" w:rsidRDefault="000F7660" w:rsidP="00536F94">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L’a</w:t>
      </w:r>
      <w:r w:rsidRPr="000F7660">
        <w:rPr>
          <w:rFonts w:ascii="Times New Roman" w:hAnsi="Times New Roman"/>
          <w:bCs/>
          <w:sz w:val="24"/>
          <w:szCs w:val="24"/>
        </w:rPr>
        <w:t xml:space="preserve">ggiudicatario assume in proprio ogni responsabilità per infortunio o danni eventualmente subiti da parte di persone o di beni, in dipendenza di omissioni, negligenze o altre inadempienze relative all’esecuzione delle prestazioni contrattuali. </w:t>
      </w:r>
    </w:p>
    <w:p w:rsidR="00B5675E" w:rsidRDefault="00B5675E" w:rsidP="00171389">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L’a</w:t>
      </w:r>
      <w:r w:rsidR="000F7660" w:rsidRPr="000F7660">
        <w:rPr>
          <w:rFonts w:ascii="Times New Roman" w:hAnsi="Times New Roman"/>
          <w:bCs/>
          <w:sz w:val="24"/>
          <w:szCs w:val="24"/>
        </w:rPr>
        <w:t xml:space="preserve">ggiudicatario dovrà </w:t>
      </w:r>
      <w:r w:rsidR="00EE4409">
        <w:rPr>
          <w:rFonts w:ascii="Times New Roman" w:hAnsi="Times New Roman"/>
          <w:bCs/>
          <w:sz w:val="24"/>
          <w:szCs w:val="24"/>
        </w:rPr>
        <w:t>fornire una copia della</w:t>
      </w:r>
      <w:r w:rsidR="000F7660" w:rsidRPr="000F7660">
        <w:rPr>
          <w:rFonts w:ascii="Times New Roman" w:hAnsi="Times New Roman"/>
          <w:bCs/>
          <w:sz w:val="24"/>
          <w:szCs w:val="24"/>
        </w:rPr>
        <w:t xml:space="preserve"> polizza assicurativa per responsabilità civile verso</w:t>
      </w:r>
      <w:r w:rsidR="00536F94">
        <w:rPr>
          <w:rFonts w:ascii="Times New Roman" w:hAnsi="Times New Roman"/>
          <w:bCs/>
          <w:sz w:val="24"/>
          <w:szCs w:val="24"/>
        </w:rPr>
        <w:t xml:space="preserve"> terzi </w:t>
      </w:r>
      <w:r w:rsidR="000F7660" w:rsidRPr="000F7660">
        <w:rPr>
          <w:rFonts w:ascii="Times New Roman" w:hAnsi="Times New Roman"/>
          <w:bCs/>
          <w:sz w:val="24"/>
          <w:szCs w:val="24"/>
        </w:rPr>
        <w:t>a cop</w:t>
      </w:r>
      <w:r w:rsidR="00170F88">
        <w:rPr>
          <w:rFonts w:ascii="Times New Roman" w:hAnsi="Times New Roman"/>
          <w:bCs/>
          <w:sz w:val="24"/>
          <w:szCs w:val="24"/>
        </w:rPr>
        <w:t>ertura dei rischi aziendali.</w:t>
      </w:r>
    </w:p>
    <w:p w:rsidR="00171389" w:rsidRPr="0076510E" w:rsidRDefault="00171389" w:rsidP="00171389">
      <w:pPr>
        <w:widowControl w:val="0"/>
        <w:tabs>
          <w:tab w:val="left" w:pos="9470"/>
        </w:tabs>
        <w:autoSpaceDE w:val="0"/>
        <w:autoSpaceDN w:val="0"/>
        <w:adjustRightInd w:val="0"/>
        <w:spacing w:before="120" w:after="0" w:line="360" w:lineRule="auto"/>
        <w:jc w:val="both"/>
        <w:rPr>
          <w:rFonts w:ascii="Times New Roman" w:hAnsi="Times New Roman"/>
          <w:i/>
          <w:sz w:val="24"/>
          <w:szCs w:val="24"/>
        </w:rPr>
      </w:pPr>
      <w:r>
        <w:rPr>
          <w:rFonts w:ascii="Times New Roman" w:hAnsi="Times New Roman"/>
          <w:b/>
          <w:bCs/>
          <w:i/>
          <w:color w:val="365F91"/>
          <w:sz w:val="24"/>
          <w:szCs w:val="24"/>
          <w:u w:val="single"/>
        </w:rPr>
        <w:t>Articolo 1</w:t>
      </w:r>
      <w:r w:rsidR="005830F6">
        <w:rPr>
          <w:rFonts w:ascii="Times New Roman" w:hAnsi="Times New Roman"/>
          <w:b/>
          <w:bCs/>
          <w:i/>
          <w:color w:val="365F91"/>
          <w:sz w:val="24"/>
          <w:szCs w:val="24"/>
          <w:u w:val="single"/>
        </w:rPr>
        <w:t>3</w:t>
      </w:r>
      <w:r>
        <w:rPr>
          <w:rFonts w:ascii="Times New Roman" w:hAnsi="Times New Roman"/>
          <w:b/>
          <w:bCs/>
          <w:i/>
          <w:color w:val="365F91"/>
          <w:sz w:val="24"/>
          <w:szCs w:val="24"/>
          <w:u w:val="single"/>
        </w:rPr>
        <w:t xml:space="preserve"> – MODALITA’ E CRITERI DI AGGIUDICAZIONE</w:t>
      </w:r>
    </w:p>
    <w:p w:rsidR="00E9195C" w:rsidRDefault="00710DA3" w:rsidP="00171389">
      <w:pPr>
        <w:widowControl w:val="0"/>
        <w:overflowPunct w:val="0"/>
        <w:autoSpaceDE w:val="0"/>
        <w:autoSpaceDN w:val="0"/>
        <w:adjustRightInd w:val="0"/>
        <w:spacing w:before="120" w:after="0" w:line="240" w:lineRule="auto"/>
        <w:ind w:left="567" w:right="120"/>
        <w:jc w:val="both"/>
        <w:rPr>
          <w:rFonts w:ascii="Times New Roman" w:hAnsi="Times New Roman"/>
          <w:sz w:val="24"/>
          <w:szCs w:val="24"/>
        </w:rPr>
      </w:pPr>
      <w:r w:rsidRPr="007B0991">
        <w:rPr>
          <w:rFonts w:ascii="Times New Roman" w:hAnsi="Times New Roman"/>
          <w:sz w:val="24"/>
          <w:szCs w:val="24"/>
        </w:rPr>
        <w:lastRenderedPageBreak/>
        <w:t xml:space="preserve">L’aggiudicazione </w:t>
      </w:r>
      <w:r w:rsidR="002A79EA" w:rsidRPr="007B0991">
        <w:rPr>
          <w:rFonts w:ascii="Times New Roman" w:hAnsi="Times New Roman"/>
          <w:sz w:val="24"/>
          <w:szCs w:val="24"/>
        </w:rPr>
        <w:t xml:space="preserve">della fornitura </w:t>
      </w:r>
      <w:r w:rsidRPr="007B0991">
        <w:rPr>
          <w:rFonts w:ascii="Times New Roman" w:hAnsi="Times New Roman"/>
          <w:sz w:val="24"/>
          <w:szCs w:val="24"/>
        </w:rPr>
        <w:t xml:space="preserve">avverrà </w:t>
      </w:r>
      <w:r w:rsidR="002A79EA" w:rsidRPr="007B0991">
        <w:rPr>
          <w:rFonts w:ascii="Times New Roman" w:hAnsi="Times New Roman"/>
          <w:sz w:val="24"/>
          <w:szCs w:val="24"/>
        </w:rPr>
        <w:t>ai sensi dell'articolo 95, comma 2, del DLgs50/2016, in favore dell'offerta economicamente più vantaggiosa, la cui valutazione sarà effettuata sulla base dei seguenti elementi:</w:t>
      </w:r>
    </w:p>
    <w:p w:rsidR="00171389" w:rsidRPr="007B0991" w:rsidRDefault="00171389" w:rsidP="00171389">
      <w:pPr>
        <w:widowControl w:val="0"/>
        <w:overflowPunct w:val="0"/>
        <w:autoSpaceDE w:val="0"/>
        <w:autoSpaceDN w:val="0"/>
        <w:adjustRightInd w:val="0"/>
        <w:spacing w:before="120" w:after="0" w:line="240" w:lineRule="auto"/>
        <w:ind w:left="567" w:right="120"/>
        <w:jc w:val="both"/>
        <w:rPr>
          <w:rFonts w:ascii="Times New Roman" w:hAnsi="Times New Roman"/>
          <w:sz w:val="24"/>
          <w:szCs w:val="24"/>
        </w:rPr>
      </w:pPr>
    </w:p>
    <w:tbl>
      <w:tblPr>
        <w:tblW w:w="8931" w:type="dxa"/>
        <w:tblInd w:w="577" w:type="dxa"/>
        <w:tblLayout w:type="fixed"/>
        <w:tblCellMar>
          <w:left w:w="0" w:type="dxa"/>
          <w:right w:w="0" w:type="dxa"/>
        </w:tblCellMar>
        <w:tblLook w:val="0000"/>
      </w:tblPr>
      <w:tblGrid>
        <w:gridCol w:w="6521"/>
        <w:gridCol w:w="2410"/>
      </w:tblGrid>
      <w:tr w:rsidR="00710DA3" w:rsidRPr="007B0991" w:rsidTr="00171389">
        <w:trPr>
          <w:trHeight w:val="244"/>
        </w:trPr>
        <w:tc>
          <w:tcPr>
            <w:tcW w:w="6521" w:type="dxa"/>
            <w:tcBorders>
              <w:top w:val="single" w:sz="8" w:space="0" w:color="auto"/>
              <w:left w:val="single" w:sz="8" w:space="0" w:color="auto"/>
              <w:bottom w:val="single" w:sz="8" w:space="0" w:color="auto"/>
              <w:right w:val="single" w:sz="8" w:space="0" w:color="auto"/>
            </w:tcBorders>
            <w:vAlign w:val="bottom"/>
          </w:tcPr>
          <w:p w:rsidR="00710DA3" w:rsidRPr="007B0991" w:rsidRDefault="001E6198" w:rsidP="00171389">
            <w:pPr>
              <w:widowControl w:val="0"/>
              <w:autoSpaceDE w:val="0"/>
              <w:autoSpaceDN w:val="0"/>
              <w:adjustRightInd w:val="0"/>
              <w:spacing w:before="120" w:after="0" w:line="240" w:lineRule="auto"/>
              <w:ind w:left="567"/>
              <w:jc w:val="both"/>
              <w:rPr>
                <w:rFonts w:ascii="Times New Roman" w:hAnsi="Times New Roman"/>
                <w:b/>
                <w:sz w:val="24"/>
                <w:szCs w:val="24"/>
              </w:rPr>
            </w:pPr>
            <w:r w:rsidRPr="007B0991">
              <w:rPr>
                <w:rFonts w:ascii="Times New Roman" w:hAnsi="Times New Roman"/>
                <w:b/>
                <w:sz w:val="24"/>
                <w:szCs w:val="24"/>
              </w:rPr>
              <w:t xml:space="preserve">ELEMENTO </w:t>
            </w:r>
            <w:r w:rsidR="00710DA3" w:rsidRPr="007B0991">
              <w:rPr>
                <w:rFonts w:ascii="Times New Roman" w:hAnsi="Times New Roman"/>
                <w:b/>
                <w:sz w:val="24"/>
                <w:szCs w:val="24"/>
              </w:rPr>
              <w:t xml:space="preserve">QUALITA’– </w:t>
            </w:r>
            <w:r w:rsidR="00710DA3" w:rsidRPr="007B0991">
              <w:rPr>
                <w:rFonts w:ascii="Times New Roman" w:hAnsi="Times New Roman"/>
                <w:b/>
                <w:i/>
                <w:iCs/>
                <w:sz w:val="24"/>
                <w:szCs w:val="24"/>
              </w:rPr>
              <w:t>“OFFERTA TECNICA”</w:t>
            </w:r>
          </w:p>
        </w:tc>
        <w:tc>
          <w:tcPr>
            <w:tcW w:w="2410" w:type="dxa"/>
            <w:tcBorders>
              <w:top w:val="single" w:sz="8" w:space="0" w:color="auto"/>
              <w:left w:val="nil"/>
              <w:bottom w:val="single" w:sz="8" w:space="0" w:color="auto"/>
              <w:right w:val="single" w:sz="8" w:space="0" w:color="auto"/>
            </w:tcBorders>
            <w:vAlign w:val="bottom"/>
          </w:tcPr>
          <w:p w:rsidR="00710DA3" w:rsidRPr="007B0991" w:rsidRDefault="00A63F54" w:rsidP="00171389">
            <w:pPr>
              <w:widowControl w:val="0"/>
              <w:autoSpaceDE w:val="0"/>
              <w:autoSpaceDN w:val="0"/>
              <w:adjustRightInd w:val="0"/>
              <w:spacing w:before="120" w:after="0" w:line="240" w:lineRule="auto"/>
              <w:ind w:left="567"/>
              <w:jc w:val="center"/>
              <w:rPr>
                <w:rFonts w:ascii="Times New Roman" w:hAnsi="Times New Roman"/>
                <w:b/>
                <w:sz w:val="24"/>
                <w:szCs w:val="24"/>
              </w:rPr>
            </w:pPr>
            <w:r>
              <w:rPr>
                <w:rFonts w:ascii="Times New Roman" w:hAnsi="Times New Roman"/>
                <w:b/>
                <w:sz w:val="24"/>
                <w:szCs w:val="24"/>
              </w:rPr>
              <w:t>70</w:t>
            </w:r>
          </w:p>
        </w:tc>
      </w:tr>
      <w:tr w:rsidR="00710DA3" w:rsidRPr="007B0991" w:rsidTr="00171389">
        <w:trPr>
          <w:trHeight w:val="244"/>
        </w:trPr>
        <w:tc>
          <w:tcPr>
            <w:tcW w:w="6521" w:type="dxa"/>
            <w:tcBorders>
              <w:top w:val="nil"/>
              <w:left w:val="single" w:sz="8" w:space="0" w:color="auto"/>
              <w:bottom w:val="single" w:sz="8" w:space="0" w:color="auto"/>
              <w:right w:val="single" w:sz="8" w:space="0" w:color="auto"/>
            </w:tcBorders>
            <w:vAlign w:val="bottom"/>
          </w:tcPr>
          <w:p w:rsidR="00710DA3" w:rsidRPr="007B0991" w:rsidRDefault="001E6198" w:rsidP="00171389">
            <w:pPr>
              <w:widowControl w:val="0"/>
              <w:autoSpaceDE w:val="0"/>
              <w:autoSpaceDN w:val="0"/>
              <w:adjustRightInd w:val="0"/>
              <w:spacing w:before="120" w:after="0" w:line="240" w:lineRule="auto"/>
              <w:ind w:left="567"/>
              <w:jc w:val="both"/>
              <w:rPr>
                <w:rFonts w:ascii="Times New Roman" w:hAnsi="Times New Roman"/>
                <w:b/>
                <w:sz w:val="24"/>
                <w:szCs w:val="24"/>
              </w:rPr>
            </w:pPr>
            <w:r w:rsidRPr="007B0991">
              <w:rPr>
                <w:rFonts w:ascii="Times New Roman" w:hAnsi="Times New Roman"/>
                <w:b/>
                <w:sz w:val="24"/>
                <w:szCs w:val="24"/>
              </w:rPr>
              <w:t xml:space="preserve">ELEMENTO </w:t>
            </w:r>
            <w:r w:rsidR="00710DA3" w:rsidRPr="007B0991">
              <w:rPr>
                <w:rFonts w:ascii="Times New Roman" w:hAnsi="Times New Roman"/>
                <w:b/>
                <w:sz w:val="24"/>
                <w:szCs w:val="24"/>
              </w:rPr>
              <w:t>PREZZO – “</w:t>
            </w:r>
            <w:r w:rsidR="00710DA3" w:rsidRPr="007B0991">
              <w:rPr>
                <w:rFonts w:ascii="Times New Roman" w:hAnsi="Times New Roman"/>
                <w:b/>
                <w:i/>
                <w:sz w:val="24"/>
                <w:szCs w:val="24"/>
              </w:rPr>
              <w:t>OFFERTA ECONOMICA</w:t>
            </w:r>
            <w:r w:rsidR="00710DA3" w:rsidRPr="007B0991">
              <w:rPr>
                <w:rFonts w:ascii="Times New Roman" w:hAnsi="Times New Roman"/>
                <w:b/>
                <w:sz w:val="24"/>
                <w:szCs w:val="24"/>
              </w:rPr>
              <w:t>”</w:t>
            </w:r>
          </w:p>
        </w:tc>
        <w:tc>
          <w:tcPr>
            <w:tcW w:w="2410" w:type="dxa"/>
            <w:tcBorders>
              <w:top w:val="nil"/>
              <w:left w:val="nil"/>
              <w:bottom w:val="single" w:sz="8" w:space="0" w:color="auto"/>
              <w:right w:val="single" w:sz="8" w:space="0" w:color="auto"/>
            </w:tcBorders>
            <w:vAlign w:val="bottom"/>
          </w:tcPr>
          <w:p w:rsidR="00710DA3" w:rsidRPr="007B0991" w:rsidRDefault="00A63F54" w:rsidP="00171389">
            <w:pPr>
              <w:widowControl w:val="0"/>
              <w:autoSpaceDE w:val="0"/>
              <w:autoSpaceDN w:val="0"/>
              <w:adjustRightInd w:val="0"/>
              <w:spacing w:before="120" w:after="0" w:line="240" w:lineRule="auto"/>
              <w:ind w:left="567"/>
              <w:jc w:val="center"/>
              <w:rPr>
                <w:rFonts w:ascii="Times New Roman" w:hAnsi="Times New Roman"/>
                <w:b/>
                <w:sz w:val="24"/>
                <w:szCs w:val="24"/>
              </w:rPr>
            </w:pPr>
            <w:r>
              <w:rPr>
                <w:rFonts w:ascii="Times New Roman" w:hAnsi="Times New Roman"/>
                <w:b/>
                <w:w w:val="89"/>
                <w:sz w:val="24"/>
                <w:szCs w:val="24"/>
              </w:rPr>
              <w:t>3</w:t>
            </w:r>
            <w:r w:rsidR="00DE1A6D" w:rsidRPr="007B0991">
              <w:rPr>
                <w:rFonts w:ascii="Times New Roman" w:hAnsi="Times New Roman"/>
                <w:b/>
                <w:w w:val="89"/>
                <w:sz w:val="24"/>
                <w:szCs w:val="24"/>
              </w:rPr>
              <w:t>0</w:t>
            </w:r>
          </w:p>
        </w:tc>
      </w:tr>
      <w:tr w:rsidR="00710DA3" w:rsidRPr="007B0991" w:rsidTr="00171389">
        <w:trPr>
          <w:trHeight w:val="244"/>
        </w:trPr>
        <w:tc>
          <w:tcPr>
            <w:tcW w:w="6521" w:type="dxa"/>
            <w:tcBorders>
              <w:top w:val="nil"/>
              <w:left w:val="single" w:sz="8" w:space="0" w:color="auto"/>
              <w:bottom w:val="single" w:sz="8" w:space="0" w:color="auto"/>
              <w:right w:val="single" w:sz="8" w:space="0" w:color="auto"/>
            </w:tcBorders>
            <w:vAlign w:val="bottom"/>
          </w:tcPr>
          <w:p w:rsidR="00710DA3" w:rsidRPr="007B0991" w:rsidRDefault="00710DA3" w:rsidP="00171389">
            <w:pPr>
              <w:widowControl w:val="0"/>
              <w:autoSpaceDE w:val="0"/>
              <w:autoSpaceDN w:val="0"/>
              <w:adjustRightInd w:val="0"/>
              <w:spacing w:before="120" w:after="0" w:line="240" w:lineRule="auto"/>
              <w:ind w:left="567"/>
              <w:jc w:val="both"/>
              <w:rPr>
                <w:rFonts w:ascii="Times New Roman" w:hAnsi="Times New Roman"/>
                <w:b/>
                <w:bCs/>
                <w:sz w:val="24"/>
                <w:szCs w:val="24"/>
              </w:rPr>
            </w:pPr>
            <w:r w:rsidRPr="007B0991">
              <w:rPr>
                <w:rFonts w:ascii="Times New Roman" w:hAnsi="Times New Roman"/>
                <w:b/>
                <w:bCs/>
                <w:sz w:val="24"/>
                <w:szCs w:val="24"/>
              </w:rPr>
              <w:t>PUNTEGGIO TOTALE ATTRIBUIBILE</w:t>
            </w:r>
          </w:p>
        </w:tc>
        <w:tc>
          <w:tcPr>
            <w:tcW w:w="2410" w:type="dxa"/>
            <w:tcBorders>
              <w:top w:val="nil"/>
              <w:left w:val="nil"/>
              <w:bottom w:val="single" w:sz="8" w:space="0" w:color="auto"/>
              <w:right w:val="single" w:sz="8" w:space="0" w:color="auto"/>
            </w:tcBorders>
            <w:vAlign w:val="bottom"/>
          </w:tcPr>
          <w:p w:rsidR="00710DA3" w:rsidRPr="007B0991" w:rsidRDefault="00710DA3" w:rsidP="00171389">
            <w:pPr>
              <w:widowControl w:val="0"/>
              <w:autoSpaceDE w:val="0"/>
              <w:autoSpaceDN w:val="0"/>
              <w:adjustRightInd w:val="0"/>
              <w:spacing w:before="120" w:after="0" w:line="240" w:lineRule="auto"/>
              <w:ind w:left="567"/>
              <w:jc w:val="center"/>
              <w:rPr>
                <w:rFonts w:ascii="Times New Roman" w:hAnsi="Times New Roman"/>
                <w:b/>
                <w:bCs/>
                <w:w w:val="89"/>
                <w:sz w:val="24"/>
                <w:szCs w:val="24"/>
              </w:rPr>
            </w:pPr>
            <w:r w:rsidRPr="007B0991">
              <w:rPr>
                <w:rFonts w:ascii="Times New Roman" w:hAnsi="Times New Roman"/>
                <w:b/>
                <w:bCs/>
                <w:w w:val="89"/>
                <w:sz w:val="24"/>
                <w:szCs w:val="24"/>
              </w:rPr>
              <w:t>100</w:t>
            </w:r>
          </w:p>
        </w:tc>
      </w:tr>
    </w:tbl>
    <w:p w:rsidR="00710DA3" w:rsidRPr="00AF1A7D" w:rsidRDefault="002A79EA" w:rsidP="00171389">
      <w:pPr>
        <w:widowControl w:val="0"/>
        <w:overflowPunct w:val="0"/>
        <w:autoSpaceDE w:val="0"/>
        <w:autoSpaceDN w:val="0"/>
        <w:adjustRightInd w:val="0"/>
        <w:spacing w:before="120" w:after="0" w:line="240" w:lineRule="auto"/>
        <w:ind w:left="567" w:right="120"/>
        <w:jc w:val="both"/>
        <w:rPr>
          <w:rFonts w:ascii="Times New Roman" w:hAnsi="Times New Roman"/>
          <w:b/>
          <w:i/>
          <w:iCs/>
          <w:sz w:val="24"/>
          <w:szCs w:val="24"/>
          <w:u w:val="single"/>
        </w:rPr>
      </w:pPr>
      <w:r w:rsidRPr="007B0991">
        <w:rPr>
          <w:rFonts w:ascii="Times New Roman" w:hAnsi="Times New Roman"/>
          <w:sz w:val="24"/>
          <w:szCs w:val="24"/>
        </w:rPr>
        <w:t>Le</w:t>
      </w:r>
      <w:r w:rsidR="00710DA3" w:rsidRPr="007B0991">
        <w:rPr>
          <w:rFonts w:ascii="Times New Roman" w:hAnsi="Times New Roman"/>
          <w:sz w:val="24"/>
          <w:szCs w:val="24"/>
        </w:rPr>
        <w:t xml:space="preserve"> offerte </w:t>
      </w:r>
      <w:r w:rsidRPr="007B0991">
        <w:rPr>
          <w:rFonts w:ascii="Times New Roman" w:hAnsi="Times New Roman"/>
          <w:sz w:val="24"/>
          <w:szCs w:val="24"/>
        </w:rPr>
        <w:t xml:space="preserve">prodotte dai concorrenti </w:t>
      </w:r>
      <w:r w:rsidR="00710DA3" w:rsidRPr="007B0991">
        <w:rPr>
          <w:rFonts w:ascii="Times New Roman" w:hAnsi="Times New Roman"/>
          <w:sz w:val="24"/>
          <w:szCs w:val="24"/>
        </w:rPr>
        <w:t xml:space="preserve">saranno sottoposte all’esame di apposita Commissione che attribuirà i punteggi previa valutazione tecnico-economica delle offerte stesse, sulla scorta dei criteri di valutazione e dei connessi parametri </w:t>
      </w:r>
      <w:r w:rsidR="00BC0824">
        <w:rPr>
          <w:rFonts w:ascii="Times New Roman" w:hAnsi="Times New Roman"/>
          <w:sz w:val="24"/>
          <w:szCs w:val="24"/>
        </w:rPr>
        <w:t>di seguito riportati</w:t>
      </w:r>
    </w:p>
    <w:p w:rsidR="00CC3E82" w:rsidRPr="007B0991" w:rsidRDefault="00CC3E82" w:rsidP="00171389">
      <w:pPr>
        <w:widowControl w:val="0"/>
        <w:overflowPunct w:val="0"/>
        <w:autoSpaceDE w:val="0"/>
        <w:autoSpaceDN w:val="0"/>
        <w:adjustRightInd w:val="0"/>
        <w:spacing w:before="120" w:after="0" w:line="240" w:lineRule="auto"/>
        <w:ind w:left="567" w:right="120"/>
        <w:jc w:val="both"/>
        <w:rPr>
          <w:rFonts w:ascii="Times New Roman" w:hAnsi="Times New Roman"/>
          <w:sz w:val="24"/>
          <w:szCs w:val="24"/>
          <w:u w:val="single"/>
        </w:rPr>
      </w:pPr>
    </w:p>
    <w:p w:rsidR="00710DA3" w:rsidRDefault="00710DA3" w:rsidP="00171389">
      <w:pPr>
        <w:widowControl w:val="0"/>
        <w:autoSpaceDE w:val="0"/>
        <w:autoSpaceDN w:val="0"/>
        <w:adjustRightInd w:val="0"/>
        <w:spacing w:before="120" w:after="0" w:line="240" w:lineRule="auto"/>
        <w:ind w:left="567"/>
        <w:jc w:val="both"/>
        <w:rPr>
          <w:rFonts w:ascii="Times New Roman" w:hAnsi="Times New Roman"/>
          <w:b/>
          <w:bCs/>
          <w:i/>
          <w:iCs/>
          <w:sz w:val="24"/>
          <w:szCs w:val="24"/>
          <w:u w:val="single"/>
        </w:rPr>
      </w:pPr>
      <w:r w:rsidRPr="007B0991">
        <w:rPr>
          <w:rFonts w:ascii="Times New Roman" w:hAnsi="Times New Roman"/>
          <w:b/>
          <w:bCs/>
          <w:i/>
          <w:iCs/>
          <w:sz w:val="24"/>
          <w:szCs w:val="24"/>
          <w:u w:val="single"/>
        </w:rPr>
        <w:t>A) -    ELEMENTO QUALITA’– “OFFERTA TECNICA”: punteggio max attribuibil</w:t>
      </w:r>
      <w:r w:rsidR="007A24FF" w:rsidRPr="007B0991">
        <w:rPr>
          <w:rFonts w:ascii="Times New Roman" w:hAnsi="Times New Roman"/>
          <w:b/>
          <w:bCs/>
          <w:i/>
          <w:iCs/>
          <w:sz w:val="24"/>
          <w:szCs w:val="24"/>
          <w:u w:val="single"/>
        </w:rPr>
        <w:t xml:space="preserve">e – punti </w:t>
      </w:r>
      <w:r w:rsidR="008470A1">
        <w:rPr>
          <w:rFonts w:ascii="Times New Roman" w:hAnsi="Times New Roman"/>
          <w:b/>
          <w:bCs/>
          <w:i/>
          <w:iCs/>
          <w:sz w:val="24"/>
          <w:szCs w:val="24"/>
          <w:u w:val="single"/>
        </w:rPr>
        <w:t>7</w:t>
      </w:r>
      <w:r w:rsidR="00DE1A6D" w:rsidRPr="007B0991">
        <w:rPr>
          <w:rFonts w:ascii="Times New Roman" w:hAnsi="Times New Roman"/>
          <w:b/>
          <w:bCs/>
          <w:i/>
          <w:iCs/>
          <w:sz w:val="24"/>
          <w:szCs w:val="24"/>
          <w:u w:val="single"/>
        </w:rPr>
        <w:t>0</w:t>
      </w:r>
    </w:p>
    <w:p w:rsidR="00171389" w:rsidRPr="007B0991" w:rsidRDefault="00171389" w:rsidP="00171389">
      <w:pPr>
        <w:widowControl w:val="0"/>
        <w:autoSpaceDE w:val="0"/>
        <w:autoSpaceDN w:val="0"/>
        <w:adjustRightInd w:val="0"/>
        <w:spacing w:before="120" w:after="0" w:line="240" w:lineRule="auto"/>
        <w:ind w:left="567"/>
        <w:jc w:val="both"/>
        <w:rPr>
          <w:rFonts w:ascii="Times New Roman" w:hAnsi="Times New Roman"/>
          <w:b/>
          <w:bCs/>
          <w:i/>
          <w:iCs/>
          <w:sz w:val="24"/>
          <w:szCs w:val="24"/>
          <w:u w:val="single"/>
        </w:rPr>
      </w:pPr>
    </w:p>
    <w:p w:rsidR="00710DA3" w:rsidRPr="007B0991" w:rsidRDefault="00710DA3" w:rsidP="00171389">
      <w:pPr>
        <w:widowControl w:val="0"/>
        <w:pBdr>
          <w:bottom w:val="single" w:sz="4" w:space="0" w:color="auto"/>
        </w:pBdr>
        <w:overflowPunct w:val="0"/>
        <w:autoSpaceDE w:val="0"/>
        <w:autoSpaceDN w:val="0"/>
        <w:adjustRightInd w:val="0"/>
        <w:spacing w:before="120" w:after="0" w:line="240" w:lineRule="auto"/>
        <w:ind w:left="567" w:right="100"/>
        <w:jc w:val="both"/>
        <w:rPr>
          <w:rStyle w:val="FontStyle290"/>
          <w:rFonts w:ascii="Times New Roman" w:hAnsi="Times New Roman" w:cs="Times New Roman"/>
          <w:i/>
          <w:iCs/>
          <w:sz w:val="24"/>
          <w:szCs w:val="24"/>
        </w:rPr>
      </w:pPr>
      <w:r w:rsidRPr="007B0991">
        <w:rPr>
          <w:rFonts w:ascii="Times New Roman" w:hAnsi="Times New Roman"/>
          <w:i/>
          <w:iCs/>
          <w:sz w:val="24"/>
          <w:szCs w:val="24"/>
        </w:rPr>
        <w:t xml:space="preserve">N.B. In caso di impossibilità da parte della Commissione di valutare, per mancanza di idonea documentazione, </w:t>
      </w:r>
      <w:r w:rsidRPr="007B0991">
        <w:rPr>
          <w:rFonts w:ascii="Times New Roman" w:hAnsi="Times New Roman"/>
          <w:i/>
          <w:iCs/>
          <w:sz w:val="24"/>
          <w:szCs w:val="24"/>
          <w:u w:val="single"/>
        </w:rPr>
        <w:t>l’intero elemento</w:t>
      </w:r>
      <w:r w:rsidR="004E656A" w:rsidRPr="007B0991">
        <w:rPr>
          <w:rFonts w:ascii="Times New Roman" w:hAnsi="Times New Roman"/>
          <w:i/>
          <w:iCs/>
          <w:sz w:val="24"/>
          <w:szCs w:val="24"/>
        </w:rPr>
        <w:t>"</w:t>
      </w:r>
      <w:r w:rsidRPr="007B0991">
        <w:rPr>
          <w:rFonts w:ascii="Times New Roman" w:hAnsi="Times New Roman"/>
          <w:i/>
          <w:iCs/>
          <w:sz w:val="24"/>
          <w:szCs w:val="24"/>
        </w:rPr>
        <w:t>Qualità</w:t>
      </w:r>
      <w:r w:rsidR="004E656A" w:rsidRPr="007B0991">
        <w:rPr>
          <w:rFonts w:ascii="Times New Roman" w:hAnsi="Times New Roman"/>
          <w:i/>
          <w:iCs/>
          <w:sz w:val="24"/>
          <w:szCs w:val="24"/>
        </w:rPr>
        <w:t>"</w:t>
      </w:r>
      <w:r w:rsidRPr="007B0991">
        <w:rPr>
          <w:rFonts w:ascii="Times New Roman" w:hAnsi="Times New Roman"/>
          <w:i/>
          <w:iCs/>
          <w:sz w:val="24"/>
          <w:szCs w:val="24"/>
        </w:rPr>
        <w:t>, e dunque tutti i fattori che lo compongono, il soggetto partecipante verrà direttamente escluso dalla gara; in caso di documentazione relativa a singoli fattori verranno valutati esclusivamente gli stessi.</w:t>
      </w:r>
    </w:p>
    <w:p w:rsidR="006E4306" w:rsidRDefault="00710DA3" w:rsidP="00171389">
      <w:pPr>
        <w:pStyle w:val="Style54"/>
        <w:widowControl/>
        <w:spacing w:before="120" w:line="240" w:lineRule="auto"/>
        <w:ind w:left="567"/>
        <w:rPr>
          <w:rStyle w:val="FontStyle290"/>
          <w:rFonts w:ascii="Times New Roman" w:hAnsi="Times New Roman" w:cs="Times New Roman"/>
          <w:sz w:val="24"/>
          <w:szCs w:val="24"/>
        </w:rPr>
      </w:pPr>
      <w:r w:rsidRPr="007B0991">
        <w:rPr>
          <w:rStyle w:val="FontStyle290"/>
          <w:rFonts w:ascii="Times New Roman" w:hAnsi="Times New Roman" w:cs="Times New Roman"/>
          <w:sz w:val="24"/>
          <w:szCs w:val="24"/>
        </w:rPr>
        <w:t xml:space="preserve">il punteggio massimo attribuibile all’offerta tecnica </w:t>
      </w:r>
      <w:r w:rsidR="00FF47F7" w:rsidRPr="007B0991">
        <w:rPr>
          <w:rStyle w:val="FontStyle290"/>
          <w:rFonts w:ascii="Times New Roman" w:hAnsi="Times New Roman" w:cs="Times New Roman"/>
          <w:sz w:val="24"/>
          <w:szCs w:val="24"/>
        </w:rPr>
        <w:t xml:space="preserve">(punti </w:t>
      </w:r>
      <w:r w:rsidR="00712707">
        <w:rPr>
          <w:rStyle w:val="FontStyle290"/>
          <w:rFonts w:ascii="Times New Roman" w:hAnsi="Times New Roman" w:cs="Times New Roman"/>
          <w:sz w:val="24"/>
          <w:szCs w:val="24"/>
        </w:rPr>
        <w:t>7</w:t>
      </w:r>
      <w:r w:rsidR="002C0D9C" w:rsidRPr="007B0991">
        <w:rPr>
          <w:rStyle w:val="FontStyle290"/>
          <w:rFonts w:ascii="Times New Roman" w:hAnsi="Times New Roman" w:cs="Times New Roman"/>
          <w:sz w:val="24"/>
          <w:szCs w:val="24"/>
        </w:rPr>
        <w:t>0</w:t>
      </w:r>
      <w:r w:rsidRPr="007B0991">
        <w:rPr>
          <w:rStyle w:val="FontStyle290"/>
          <w:rFonts w:ascii="Times New Roman" w:hAnsi="Times New Roman" w:cs="Times New Roman"/>
          <w:sz w:val="24"/>
          <w:szCs w:val="24"/>
        </w:rPr>
        <w:t xml:space="preserve">)sarà </w:t>
      </w:r>
      <w:r w:rsidR="00C15E4C" w:rsidRPr="007B0991">
        <w:rPr>
          <w:rStyle w:val="FontStyle290"/>
          <w:rFonts w:ascii="Times New Roman" w:hAnsi="Times New Roman" w:cs="Times New Roman"/>
          <w:sz w:val="24"/>
          <w:szCs w:val="24"/>
        </w:rPr>
        <w:t>ripartito</w:t>
      </w:r>
      <w:r w:rsidR="00712707">
        <w:rPr>
          <w:rStyle w:val="FontStyle290"/>
          <w:rFonts w:ascii="Times New Roman" w:hAnsi="Times New Roman" w:cs="Times New Roman"/>
          <w:sz w:val="24"/>
          <w:szCs w:val="24"/>
        </w:rPr>
        <w:t xml:space="preserve"> </w:t>
      </w:r>
      <w:r w:rsidR="000E5670" w:rsidRPr="007B0991">
        <w:rPr>
          <w:rStyle w:val="FontStyle290"/>
          <w:rFonts w:ascii="Times New Roman" w:hAnsi="Times New Roman" w:cs="Times New Roman"/>
          <w:sz w:val="24"/>
          <w:szCs w:val="24"/>
        </w:rPr>
        <w:t xml:space="preserve">per ciascun fattore </w:t>
      </w:r>
      <w:r w:rsidR="00CB3BD5" w:rsidRPr="007B0991">
        <w:rPr>
          <w:rStyle w:val="FontStyle290"/>
          <w:rFonts w:ascii="Times New Roman" w:hAnsi="Times New Roman" w:cs="Times New Roman"/>
          <w:sz w:val="24"/>
          <w:szCs w:val="24"/>
        </w:rPr>
        <w:t>di valutazione</w:t>
      </w:r>
      <w:r w:rsidR="006E4306" w:rsidRPr="007B0991">
        <w:rPr>
          <w:rStyle w:val="FontStyle290"/>
          <w:rFonts w:ascii="Times New Roman" w:hAnsi="Times New Roman" w:cs="Times New Roman"/>
          <w:sz w:val="24"/>
          <w:szCs w:val="24"/>
        </w:rPr>
        <w:t xml:space="preserve"> di seguito indicati:</w:t>
      </w:r>
    </w:p>
    <w:p w:rsidR="0022057B" w:rsidRDefault="0022057B" w:rsidP="00171389">
      <w:pPr>
        <w:pStyle w:val="Style54"/>
        <w:widowControl/>
        <w:spacing w:before="120" w:line="240" w:lineRule="auto"/>
        <w:ind w:left="567"/>
        <w:rPr>
          <w:rStyle w:val="FontStyle290"/>
          <w:rFonts w:ascii="Times New Roman" w:hAnsi="Times New Roman" w:cs="Times New Roman"/>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22057B" w:rsidRPr="003E31F8" w:rsidTr="00171389">
        <w:tc>
          <w:tcPr>
            <w:tcW w:w="8789" w:type="dxa"/>
            <w:shd w:val="clear" w:color="auto" w:fill="auto"/>
          </w:tcPr>
          <w:p w:rsidR="0022057B" w:rsidRPr="003E31F8" w:rsidRDefault="0022057B" w:rsidP="00171389">
            <w:pPr>
              <w:pStyle w:val="Style54"/>
              <w:spacing w:before="120" w:line="240" w:lineRule="auto"/>
              <w:ind w:left="176"/>
              <w:rPr>
                <w:rStyle w:val="FontStyle290"/>
                <w:rFonts w:ascii="Times New Roman" w:hAnsi="Times New Roman" w:cs="Times New Roman"/>
                <w:sz w:val="24"/>
                <w:szCs w:val="24"/>
              </w:rPr>
            </w:pPr>
            <w:r w:rsidRPr="003E31F8">
              <w:rPr>
                <w:rStyle w:val="FontStyle290"/>
                <w:rFonts w:ascii="Times New Roman" w:hAnsi="Times New Roman" w:cs="Times New Roman"/>
                <w:b/>
                <w:sz w:val="24"/>
                <w:szCs w:val="24"/>
              </w:rPr>
              <w:t>A)</w:t>
            </w:r>
            <w:r w:rsidRPr="003E31F8">
              <w:rPr>
                <w:rStyle w:val="FontStyle290"/>
                <w:rFonts w:ascii="Times New Roman" w:hAnsi="Times New Roman" w:cs="Times New Roman"/>
                <w:sz w:val="24"/>
                <w:szCs w:val="24"/>
              </w:rPr>
              <w:tab/>
            </w:r>
            <w:r w:rsidRPr="003E31F8">
              <w:rPr>
                <w:rStyle w:val="FontStyle290"/>
                <w:rFonts w:ascii="Times New Roman" w:hAnsi="Times New Roman" w:cs="Times New Roman"/>
                <w:b/>
                <w:sz w:val="24"/>
                <w:szCs w:val="24"/>
              </w:rPr>
              <w:t>ELEMENTO QUALITA’: punteggio</w:t>
            </w:r>
            <w:r w:rsidR="008B46B3">
              <w:rPr>
                <w:rStyle w:val="FontStyle290"/>
                <w:rFonts w:ascii="Times New Roman" w:hAnsi="Times New Roman" w:cs="Times New Roman"/>
                <w:b/>
                <w:sz w:val="24"/>
                <w:szCs w:val="24"/>
              </w:rPr>
              <w:t xml:space="preserve"> massimo attribuibile </w:t>
            </w:r>
            <w:r w:rsidR="007F7EA8">
              <w:rPr>
                <w:rStyle w:val="FontStyle290"/>
                <w:rFonts w:ascii="Times New Roman" w:hAnsi="Times New Roman" w:cs="Times New Roman"/>
                <w:b/>
                <w:sz w:val="24"/>
                <w:szCs w:val="24"/>
              </w:rPr>
              <w:t xml:space="preserve">- punti </w:t>
            </w:r>
            <w:r w:rsidR="008470A1">
              <w:rPr>
                <w:rStyle w:val="FontStyle290"/>
                <w:rFonts w:ascii="Times New Roman" w:hAnsi="Times New Roman" w:cs="Times New Roman"/>
                <w:b/>
                <w:sz w:val="24"/>
                <w:szCs w:val="24"/>
              </w:rPr>
              <w:t>70</w:t>
            </w:r>
          </w:p>
        </w:tc>
      </w:tr>
    </w:tbl>
    <w:p w:rsidR="0022057B" w:rsidRPr="0022057B" w:rsidRDefault="0022057B" w:rsidP="00171389">
      <w:pPr>
        <w:pStyle w:val="Style54"/>
        <w:spacing w:before="120" w:line="240" w:lineRule="auto"/>
        <w:ind w:left="567"/>
        <w:rPr>
          <w:rStyle w:val="FontStyle290"/>
          <w:rFonts w:ascii="Times New Roman" w:hAnsi="Times New Roman" w:cs="Times New Roman"/>
          <w:sz w:val="24"/>
          <w:szCs w:val="24"/>
        </w:rPr>
      </w:pPr>
    </w:p>
    <w:p w:rsidR="0022057B" w:rsidRPr="00CC3E82" w:rsidRDefault="0022057B" w:rsidP="008B46B3">
      <w:pPr>
        <w:pStyle w:val="Style54"/>
        <w:numPr>
          <w:ilvl w:val="0"/>
          <w:numId w:val="39"/>
        </w:numPr>
        <w:spacing w:before="120" w:line="240" w:lineRule="auto"/>
        <w:rPr>
          <w:rStyle w:val="FontStyle290"/>
          <w:rFonts w:ascii="Times New Roman" w:hAnsi="Times New Roman" w:cs="Times New Roman"/>
          <w:sz w:val="24"/>
          <w:szCs w:val="24"/>
          <w:u w:val="single"/>
        </w:rPr>
      </w:pPr>
      <w:r w:rsidRPr="00CC3E82">
        <w:rPr>
          <w:rStyle w:val="FontStyle290"/>
          <w:rFonts w:ascii="Times New Roman" w:hAnsi="Times New Roman" w:cs="Times New Roman"/>
          <w:b/>
          <w:sz w:val="24"/>
          <w:szCs w:val="24"/>
          <w:u w:val="single"/>
        </w:rPr>
        <w:t xml:space="preserve"> Qualità del progetto, della proposta organizzativa: massimo punti </w:t>
      </w:r>
      <w:r w:rsidR="00A63F54">
        <w:rPr>
          <w:rStyle w:val="FontStyle290"/>
          <w:rFonts w:ascii="Times New Roman" w:hAnsi="Times New Roman" w:cs="Times New Roman"/>
          <w:b/>
          <w:sz w:val="24"/>
          <w:szCs w:val="24"/>
          <w:u w:val="single"/>
        </w:rPr>
        <w:t>55</w:t>
      </w:r>
    </w:p>
    <w:p w:rsidR="0022057B" w:rsidRPr="0022057B" w:rsidRDefault="0022057B" w:rsidP="008B46B3">
      <w:pPr>
        <w:pStyle w:val="Style54"/>
        <w:spacing w:before="120" w:line="240" w:lineRule="auto"/>
        <w:ind w:left="567" w:firstLine="426"/>
        <w:rPr>
          <w:rStyle w:val="FontStyle290"/>
          <w:rFonts w:ascii="Times New Roman" w:hAnsi="Times New Roman" w:cs="Times New Roman"/>
          <w:sz w:val="24"/>
          <w:szCs w:val="24"/>
        </w:rPr>
      </w:pPr>
      <w:r w:rsidRPr="0022057B">
        <w:rPr>
          <w:rStyle w:val="FontStyle290"/>
          <w:rFonts w:ascii="Times New Roman" w:hAnsi="Times New Roman" w:cs="Times New Roman"/>
          <w:sz w:val="24"/>
          <w:szCs w:val="24"/>
        </w:rPr>
        <w:t xml:space="preserve">La valutazione sarà effettuata attraverso l’esame del Progetto contenente: </w:t>
      </w:r>
    </w:p>
    <w:p w:rsidR="0022057B" w:rsidRPr="0022057B" w:rsidRDefault="008B46B3" w:rsidP="008B46B3">
      <w:pPr>
        <w:pStyle w:val="Style54"/>
        <w:spacing w:before="120" w:line="240" w:lineRule="auto"/>
        <w:ind w:left="1418" w:hanging="425"/>
        <w:rPr>
          <w:rStyle w:val="FontStyle290"/>
          <w:rFonts w:ascii="Times New Roman" w:hAnsi="Times New Roman" w:cs="Times New Roman"/>
          <w:sz w:val="24"/>
          <w:szCs w:val="24"/>
        </w:rPr>
      </w:pPr>
      <w:r>
        <w:rPr>
          <w:rStyle w:val="FontStyle290"/>
          <w:rFonts w:ascii="Times New Roman" w:hAnsi="Times New Roman" w:cs="Times New Roman"/>
          <w:sz w:val="24"/>
          <w:szCs w:val="24"/>
        </w:rPr>
        <w:t>a)</w:t>
      </w:r>
      <w:r>
        <w:rPr>
          <w:rStyle w:val="FontStyle290"/>
          <w:rFonts w:ascii="Times New Roman" w:hAnsi="Times New Roman" w:cs="Times New Roman"/>
          <w:sz w:val="24"/>
          <w:szCs w:val="24"/>
        </w:rPr>
        <w:tab/>
        <w:t xml:space="preserve">Metodo e organizzazione </w:t>
      </w:r>
      <w:r w:rsidR="0022057B" w:rsidRPr="0022057B">
        <w:rPr>
          <w:rStyle w:val="FontStyle290"/>
          <w:rFonts w:ascii="Times New Roman" w:hAnsi="Times New Roman" w:cs="Times New Roman"/>
          <w:sz w:val="24"/>
          <w:szCs w:val="24"/>
        </w:rPr>
        <w:t xml:space="preserve">per l’erogazione del servizio: </w:t>
      </w:r>
      <w:r w:rsidR="0022057B" w:rsidRPr="00345720">
        <w:rPr>
          <w:rStyle w:val="FontStyle290"/>
          <w:rFonts w:ascii="Times New Roman" w:hAnsi="Times New Roman" w:cs="Times New Roman"/>
          <w:b/>
          <w:sz w:val="24"/>
          <w:szCs w:val="24"/>
        </w:rPr>
        <w:t xml:space="preserve">max. </w:t>
      </w:r>
      <w:r w:rsidR="004D7665">
        <w:rPr>
          <w:rStyle w:val="FontStyle290"/>
          <w:rFonts w:ascii="Times New Roman" w:hAnsi="Times New Roman" w:cs="Times New Roman"/>
          <w:b/>
          <w:sz w:val="24"/>
          <w:szCs w:val="24"/>
        </w:rPr>
        <w:t xml:space="preserve">punti </w:t>
      </w:r>
      <w:r w:rsidR="00A63F54">
        <w:rPr>
          <w:rStyle w:val="FontStyle290"/>
          <w:rFonts w:ascii="Times New Roman" w:hAnsi="Times New Roman" w:cs="Times New Roman"/>
          <w:b/>
          <w:sz w:val="24"/>
          <w:szCs w:val="24"/>
        </w:rPr>
        <w:t>30</w:t>
      </w:r>
    </w:p>
    <w:p w:rsidR="00345720" w:rsidRPr="00BC0824" w:rsidRDefault="0022057B" w:rsidP="008B46B3">
      <w:pPr>
        <w:pStyle w:val="Style54"/>
        <w:spacing w:before="120" w:line="240" w:lineRule="auto"/>
        <w:ind w:left="1418" w:hanging="425"/>
        <w:rPr>
          <w:rStyle w:val="FontStyle290"/>
          <w:rFonts w:ascii="Times New Roman" w:hAnsi="Times New Roman" w:cs="Times New Roman"/>
          <w:b/>
          <w:sz w:val="24"/>
          <w:szCs w:val="24"/>
        </w:rPr>
      </w:pPr>
      <w:r w:rsidRPr="0022057B">
        <w:rPr>
          <w:rStyle w:val="FontStyle290"/>
          <w:rFonts w:ascii="Times New Roman" w:hAnsi="Times New Roman" w:cs="Times New Roman"/>
          <w:sz w:val="24"/>
          <w:szCs w:val="24"/>
        </w:rPr>
        <w:t>b)</w:t>
      </w:r>
      <w:r w:rsidRPr="0022057B">
        <w:rPr>
          <w:rStyle w:val="FontStyle290"/>
          <w:rFonts w:ascii="Times New Roman" w:hAnsi="Times New Roman" w:cs="Times New Roman"/>
          <w:sz w:val="24"/>
          <w:szCs w:val="24"/>
        </w:rPr>
        <w:tab/>
      </w:r>
      <w:r w:rsidR="00BC0824">
        <w:rPr>
          <w:rStyle w:val="FontStyle290"/>
          <w:rFonts w:ascii="Times New Roman" w:hAnsi="Times New Roman" w:cs="Times New Roman"/>
          <w:sz w:val="24"/>
          <w:szCs w:val="24"/>
        </w:rPr>
        <w:t>Piano di gestione delle emergenze:</w:t>
      </w:r>
      <w:r w:rsidR="00345720" w:rsidRPr="00345720">
        <w:rPr>
          <w:rStyle w:val="FontStyle290"/>
          <w:rFonts w:ascii="Times New Roman" w:hAnsi="Times New Roman" w:cs="Times New Roman"/>
          <w:b/>
          <w:sz w:val="24"/>
          <w:szCs w:val="24"/>
        </w:rPr>
        <w:t>max.</w:t>
      </w:r>
      <w:r w:rsidR="00345720">
        <w:rPr>
          <w:rStyle w:val="FontStyle290"/>
          <w:rFonts w:ascii="Times New Roman" w:hAnsi="Times New Roman" w:cs="Times New Roman"/>
          <w:b/>
          <w:sz w:val="24"/>
          <w:szCs w:val="24"/>
        </w:rPr>
        <w:t>punti</w:t>
      </w:r>
      <w:r w:rsidR="00A63F54">
        <w:rPr>
          <w:rStyle w:val="FontStyle290"/>
          <w:rFonts w:ascii="Times New Roman" w:hAnsi="Times New Roman" w:cs="Times New Roman"/>
          <w:b/>
          <w:sz w:val="24"/>
          <w:szCs w:val="24"/>
        </w:rPr>
        <w:t xml:space="preserve"> 15</w:t>
      </w:r>
    </w:p>
    <w:p w:rsidR="0022057B" w:rsidRDefault="004D7665" w:rsidP="008B46B3">
      <w:pPr>
        <w:pStyle w:val="Style54"/>
        <w:spacing w:before="120" w:line="240" w:lineRule="auto"/>
        <w:ind w:left="1418" w:hanging="425"/>
        <w:rPr>
          <w:rStyle w:val="FontStyle290"/>
          <w:rFonts w:ascii="Times New Roman" w:hAnsi="Times New Roman" w:cs="Times New Roman"/>
          <w:b/>
          <w:sz w:val="24"/>
          <w:szCs w:val="24"/>
        </w:rPr>
      </w:pPr>
      <w:r>
        <w:rPr>
          <w:rStyle w:val="FontStyle290"/>
          <w:rFonts w:ascii="Times New Roman" w:hAnsi="Times New Roman" w:cs="Times New Roman"/>
          <w:sz w:val="24"/>
          <w:szCs w:val="24"/>
        </w:rPr>
        <w:t>d</w:t>
      </w:r>
      <w:r w:rsidR="0022057B" w:rsidRPr="0022057B">
        <w:rPr>
          <w:rStyle w:val="FontStyle290"/>
          <w:rFonts w:ascii="Times New Roman" w:hAnsi="Times New Roman" w:cs="Times New Roman"/>
          <w:sz w:val="24"/>
          <w:szCs w:val="24"/>
        </w:rPr>
        <w:t>)</w:t>
      </w:r>
      <w:r w:rsidR="0022057B" w:rsidRPr="0022057B">
        <w:rPr>
          <w:rStyle w:val="FontStyle290"/>
          <w:rFonts w:ascii="Times New Roman" w:hAnsi="Times New Roman" w:cs="Times New Roman"/>
          <w:sz w:val="24"/>
          <w:szCs w:val="24"/>
        </w:rPr>
        <w:tab/>
      </w:r>
      <w:r w:rsidR="00063561">
        <w:rPr>
          <w:rStyle w:val="FontStyle290"/>
          <w:rFonts w:ascii="Times New Roman" w:hAnsi="Times New Roman" w:cs="Times New Roman"/>
          <w:sz w:val="24"/>
          <w:szCs w:val="24"/>
        </w:rPr>
        <w:t xml:space="preserve">Valutazione qualitativa e quantitativa </w:t>
      </w:r>
      <w:r w:rsidR="00170F88">
        <w:rPr>
          <w:rStyle w:val="FontStyle290"/>
          <w:rFonts w:ascii="Times New Roman" w:hAnsi="Times New Roman" w:cs="Times New Roman"/>
          <w:sz w:val="24"/>
          <w:szCs w:val="24"/>
        </w:rPr>
        <w:t>delle attrezzature</w:t>
      </w:r>
      <w:r w:rsidR="006C7583">
        <w:rPr>
          <w:rStyle w:val="FontStyle290"/>
          <w:rFonts w:ascii="Times New Roman" w:hAnsi="Times New Roman" w:cs="Times New Roman"/>
          <w:sz w:val="24"/>
          <w:szCs w:val="24"/>
        </w:rPr>
        <w:t>(</w:t>
      </w:r>
      <w:r w:rsidR="00170F88">
        <w:rPr>
          <w:rStyle w:val="FontStyle290"/>
          <w:rFonts w:ascii="Times New Roman" w:hAnsi="Times New Roman" w:cs="Times New Roman"/>
          <w:sz w:val="24"/>
          <w:szCs w:val="24"/>
        </w:rPr>
        <w:t>automezzi, ecc.</w:t>
      </w:r>
      <w:r w:rsidR="006C7583">
        <w:rPr>
          <w:rStyle w:val="FontStyle290"/>
          <w:rFonts w:ascii="Times New Roman" w:hAnsi="Times New Roman" w:cs="Times New Roman"/>
          <w:sz w:val="24"/>
          <w:szCs w:val="24"/>
        </w:rPr>
        <w:t>)</w:t>
      </w:r>
      <w:r w:rsidR="008B46B3">
        <w:rPr>
          <w:rStyle w:val="FontStyle290"/>
          <w:rFonts w:ascii="Times New Roman" w:hAnsi="Times New Roman" w:cs="Times New Roman"/>
          <w:sz w:val="24"/>
          <w:szCs w:val="24"/>
        </w:rPr>
        <w:t>:</w:t>
      </w:r>
      <w:r w:rsidR="008B46B3">
        <w:rPr>
          <w:rStyle w:val="FontStyle290"/>
          <w:rFonts w:ascii="Times New Roman" w:hAnsi="Times New Roman" w:cs="Times New Roman"/>
          <w:b/>
          <w:sz w:val="24"/>
          <w:szCs w:val="24"/>
        </w:rPr>
        <w:t xml:space="preserve">max. </w:t>
      </w:r>
      <w:r w:rsidR="00AA2350">
        <w:rPr>
          <w:rStyle w:val="FontStyle290"/>
          <w:rFonts w:ascii="Times New Roman" w:hAnsi="Times New Roman" w:cs="Times New Roman"/>
          <w:b/>
          <w:sz w:val="24"/>
          <w:szCs w:val="24"/>
        </w:rPr>
        <w:t>punti 5</w:t>
      </w:r>
    </w:p>
    <w:p w:rsidR="006C7583" w:rsidRPr="006C7583" w:rsidRDefault="006C7583" w:rsidP="008B46B3">
      <w:pPr>
        <w:pStyle w:val="Style54"/>
        <w:spacing w:before="120" w:line="240" w:lineRule="auto"/>
        <w:ind w:left="1418" w:hanging="425"/>
        <w:rPr>
          <w:rStyle w:val="FontStyle290"/>
          <w:rFonts w:ascii="Times New Roman" w:hAnsi="Times New Roman" w:cs="Times New Roman"/>
          <w:sz w:val="24"/>
          <w:szCs w:val="24"/>
        </w:rPr>
      </w:pPr>
      <w:r w:rsidRPr="006C7583">
        <w:rPr>
          <w:rStyle w:val="FontStyle290"/>
          <w:rFonts w:ascii="Times New Roman" w:hAnsi="Times New Roman" w:cs="Times New Roman"/>
          <w:sz w:val="24"/>
          <w:szCs w:val="24"/>
        </w:rPr>
        <w:t>e)</w:t>
      </w:r>
      <w:r w:rsidR="008B46B3">
        <w:rPr>
          <w:rStyle w:val="FontStyle290"/>
          <w:rFonts w:ascii="Times New Roman" w:hAnsi="Times New Roman" w:cs="Times New Roman"/>
          <w:sz w:val="24"/>
          <w:szCs w:val="24"/>
        </w:rPr>
        <w:tab/>
      </w:r>
      <w:r>
        <w:rPr>
          <w:rStyle w:val="FontStyle290"/>
          <w:rFonts w:ascii="Times New Roman" w:hAnsi="Times New Roman" w:cs="Times New Roman"/>
          <w:sz w:val="24"/>
          <w:szCs w:val="24"/>
        </w:rPr>
        <w:t>Valutazione procedure di pulizia e sanificazione automezzi e materiale utili</w:t>
      </w:r>
      <w:r w:rsidR="00170F88">
        <w:rPr>
          <w:rStyle w:val="FontStyle290"/>
          <w:rFonts w:ascii="Times New Roman" w:hAnsi="Times New Roman" w:cs="Times New Roman"/>
          <w:sz w:val="24"/>
          <w:szCs w:val="24"/>
        </w:rPr>
        <w:t>zzato</w:t>
      </w:r>
      <w:r w:rsidR="0048577A">
        <w:rPr>
          <w:rStyle w:val="FontStyle290"/>
          <w:rFonts w:ascii="Times New Roman" w:hAnsi="Times New Roman" w:cs="Times New Roman"/>
          <w:sz w:val="24"/>
          <w:szCs w:val="24"/>
        </w:rPr>
        <w:t xml:space="preserve">: </w:t>
      </w:r>
      <w:r w:rsidR="008B46B3">
        <w:rPr>
          <w:rStyle w:val="FontStyle290"/>
          <w:rFonts w:ascii="Times New Roman" w:hAnsi="Times New Roman" w:cs="Times New Roman"/>
          <w:b/>
          <w:sz w:val="24"/>
          <w:szCs w:val="24"/>
        </w:rPr>
        <w:t xml:space="preserve">max. </w:t>
      </w:r>
      <w:r w:rsidR="00170F88">
        <w:rPr>
          <w:rStyle w:val="FontStyle290"/>
          <w:rFonts w:ascii="Times New Roman" w:hAnsi="Times New Roman" w:cs="Times New Roman"/>
          <w:b/>
          <w:sz w:val="24"/>
          <w:szCs w:val="24"/>
        </w:rPr>
        <w:t xml:space="preserve">punti </w:t>
      </w:r>
      <w:r w:rsidR="00AA2350">
        <w:rPr>
          <w:rStyle w:val="FontStyle290"/>
          <w:rFonts w:ascii="Times New Roman" w:hAnsi="Times New Roman" w:cs="Times New Roman"/>
          <w:b/>
          <w:sz w:val="24"/>
          <w:szCs w:val="24"/>
        </w:rPr>
        <w:t>5</w:t>
      </w:r>
    </w:p>
    <w:p w:rsidR="004D7665" w:rsidRDefault="004D7665" w:rsidP="00171389">
      <w:pPr>
        <w:pStyle w:val="Style54"/>
        <w:spacing w:before="120" w:line="240" w:lineRule="auto"/>
        <w:ind w:left="567"/>
        <w:rPr>
          <w:rStyle w:val="FontStyle290"/>
          <w:rFonts w:ascii="Times New Roman" w:hAnsi="Times New Roman" w:cs="Times New Roman"/>
          <w:sz w:val="24"/>
          <w:szCs w:val="24"/>
        </w:rPr>
      </w:pPr>
    </w:p>
    <w:p w:rsidR="004D7665" w:rsidRPr="00CC3E82" w:rsidRDefault="00CC3E82" w:rsidP="008B46B3">
      <w:pPr>
        <w:pStyle w:val="Style54"/>
        <w:numPr>
          <w:ilvl w:val="0"/>
          <w:numId w:val="39"/>
        </w:numPr>
        <w:spacing w:before="120" w:line="240" w:lineRule="auto"/>
        <w:rPr>
          <w:rStyle w:val="FontStyle290"/>
          <w:rFonts w:ascii="Times New Roman" w:hAnsi="Times New Roman" w:cs="Times New Roman"/>
          <w:b/>
          <w:sz w:val="24"/>
          <w:szCs w:val="24"/>
          <w:u w:val="single"/>
        </w:rPr>
      </w:pPr>
      <w:r w:rsidRPr="00CC3E82">
        <w:rPr>
          <w:rStyle w:val="FontStyle290"/>
          <w:rFonts w:ascii="Times New Roman" w:hAnsi="Times New Roman" w:cs="Times New Roman"/>
          <w:b/>
          <w:sz w:val="24"/>
          <w:szCs w:val="24"/>
          <w:u w:val="single"/>
        </w:rPr>
        <w:t>Formazione degli operatori</w:t>
      </w:r>
      <w:r w:rsidRPr="00CC3E82">
        <w:rPr>
          <w:rStyle w:val="FontStyle290"/>
          <w:rFonts w:ascii="Times New Roman" w:hAnsi="Times New Roman" w:cs="Times New Roman"/>
          <w:sz w:val="24"/>
          <w:szCs w:val="24"/>
          <w:u w:val="single"/>
        </w:rPr>
        <w:t xml:space="preserve">: </w:t>
      </w:r>
      <w:r w:rsidRPr="00CC3E82">
        <w:rPr>
          <w:rStyle w:val="FontStyle290"/>
          <w:rFonts w:ascii="Times New Roman" w:hAnsi="Times New Roman" w:cs="Times New Roman"/>
          <w:b/>
          <w:sz w:val="24"/>
          <w:szCs w:val="24"/>
          <w:u w:val="single"/>
        </w:rPr>
        <w:t>max</w:t>
      </w:r>
      <w:r w:rsidR="0076763B">
        <w:rPr>
          <w:rStyle w:val="FontStyle290"/>
          <w:rFonts w:ascii="Times New Roman" w:hAnsi="Times New Roman" w:cs="Times New Roman"/>
          <w:b/>
          <w:sz w:val="24"/>
          <w:szCs w:val="24"/>
          <w:u w:val="single"/>
        </w:rPr>
        <w:t>.</w:t>
      </w:r>
      <w:r w:rsidR="00A63F54">
        <w:rPr>
          <w:rStyle w:val="FontStyle290"/>
          <w:rFonts w:ascii="Times New Roman" w:hAnsi="Times New Roman" w:cs="Times New Roman"/>
          <w:b/>
          <w:sz w:val="24"/>
          <w:szCs w:val="24"/>
          <w:u w:val="single"/>
        </w:rPr>
        <w:t xml:space="preserve"> punti 5</w:t>
      </w:r>
    </w:p>
    <w:p w:rsidR="0022057B" w:rsidRPr="0022057B" w:rsidRDefault="00CC3E82" w:rsidP="008B46B3">
      <w:pPr>
        <w:pStyle w:val="Style54"/>
        <w:spacing w:before="120" w:line="240" w:lineRule="auto"/>
        <w:ind w:left="993"/>
        <w:rPr>
          <w:rStyle w:val="FontStyle290"/>
          <w:rFonts w:ascii="Times New Roman" w:hAnsi="Times New Roman" w:cs="Times New Roman"/>
          <w:sz w:val="24"/>
          <w:szCs w:val="24"/>
        </w:rPr>
      </w:pPr>
      <w:r w:rsidRPr="00CC3E82">
        <w:rPr>
          <w:rStyle w:val="FontStyle290"/>
          <w:rFonts w:ascii="Times New Roman" w:hAnsi="Times New Roman" w:cs="Times New Roman"/>
          <w:sz w:val="24"/>
          <w:szCs w:val="24"/>
        </w:rPr>
        <w:t xml:space="preserve">La valutazione sarà effettuata attraverso </w:t>
      </w:r>
      <w:r>
        <w:rPr>
          <w:rStyle w:val="FontStyle290"/>
          <w:rFonts w:ascii="Times New Roman" w:hAnsi="Times New Roman" w:cs="Times New Roman"/>
          <w:sz w:val="24"/>
          <w:szCs w:val="24"/>
        </w:rPr>
        <w:t>l’esame del Progetto contenente il piano formativo finalizzato al miglioramento del servizio</w:t>
      </w:r>
      <w:r w:rsidR="006D4BDE">
        <w:rPr>
          <w:rStyle w:val="FontStyle290"/>
          <w:rFonts w:ascii="Times New Roman" w:hAnsi="Times New Roman" w:cs="Times New Roman"/>
          <w:sz w:val="24"/>
          <w:szCs w:val="24"/>
        </w:rPr>
        <w:t>.</w:t>
      </w:r>
      <w:r w:rsidR="0022057B" w:rsidRPr="0022057B">
        <w:rPr>
          <w:rStyle w:val="FontStyle290"/>
          <w:rFonts w:ascii="Times New Roman" w:hAnsi="Times New Roman" w:cs="Times New Roman"/>
          <w:sz w:val="24"/>
          <w:szCs w:val="24"/>
        </w:rPr>
        <w:tab/>
      </w:r>
    </w:p>
    <w:p w:rsidR="00AA2350" w:rsidRDefault="00AA2350" w:rsidP="00AA2350">
      <w:pPr>
        <w:pStyle w:val="Corpodeltesto"/>
        <w:tabs>
          <w:tab w:val="clear" w:pos="0"/>
          <w:tab w:val="left" w:pos="567"/>
        </w:tabs>
        <w:spacing w:before="120" w:line="240" w:lineRule="auto"/>
        <w:ind w:left="567"/>
        <w:jc w:val="both"/>
        <w:rPr>
          <w:b/>
          <w:bCs/>
          <w:sz w:val="24"/>
          <w:szCs w:val="24"/>
          <w:highlight w:val="yellow"/>
          <w:u w:val="single"/>
        </w:rPr>
      </w:pPr>
    </w:p>
    <w:p w:rsidR="00AA2350" w:rsidRPr="00AA2350" w:rsidRDefault="00AA2350" w:rsidP="00AA2350">
      <w:pPr>
        <w:pStyle w:val="Corpodeltesto"/>
        <w:tabs>
          <w:tab w:val="clear" w:pos="0"/>
          <w:tab w:val="left" w:pos="567"/>
        </w:tabs>
        <w:spacing w:before="120" w:line="240" w:lineRule="auto"/>
        <w:ind w:left="567"/>
        <w:jc w:val="both"/>
        <w:rPr>
          <w:bCs/>
          <w:sz w:val="24"/>
          <w:szCs w:val="24"/>
        </w:rPr>
      </w:pPr>
      <w:r w:rsidRPr="00AA2350">
        <w:rPr>
          <w:b/>
          <w:bCs/>
          <w:sz w:val="24"/>
          <w:szCs w:val="24"/>
          <w:u w:val="single"/>
        </w:rPr>
        <w:lastRenderedPageBreak/>
        <w:t xml:space="preserve">3) Modelli organizzativi - punteggio max attribuibile: </w:t>
      </w:r>
      <w:r w:rsidR="00A63F54">
        <w:rPr>
          <w:b/>
          <w:bCs/>
          <w:sz w:val="24"/>
          <w:szCs w:val="24"/>
          <w:u w:val="single"/>
        </w:rPr>
        <w:t>5</w:t>
      </w:r>
      <w:r w:rsidRPr="00AA2350">
        <w:rPr>
          <w:b/>
          <w:bCs/>
          <w:sz w:val="24"/>
          <w:szCs w:val="24"/>
          <w:u w:val="single"/>
        </w:rPr>
        <w:t xml:space="preserve"> punti</w:t>
      </w:r>
    </w:p>
    <w:p w:rsidR="0022057B" w:rsidRPr="00AA2350" w:rsidRDefault="00AA2350" w:rsidP="00171389">
      <w:pPr>
        <w:pStyle w:val="Style54"/>
        <w:spacing w:before="120" w:line="240" w:lineRule="auto"/>
        <w:ind w:left="567"/>
        <w:rPr>
          <w:rStyle w:val="FontStyle290"/>
          <w:rFonts w:ascii="Times New Roman" w:hAnsi="Times New Roman" w:cs="Times New Roman"/>
          <w:sz w:val="24"/>
          <w:szCs w:val="24"/>
        </w:rPr>
      </w:pPr>
      <w:r>
        <w:rPr>
          <w:rStyle w:val="FontStyle290"/>
          <w:rFonts w:ascii="Times New Roman" w:hAnsi="Times New Roman" w:cs="Times New Roman"/>
          <w:sz w:val="24"/>
          <w:szCs w:val="24"/>
        </w:rPr>
        <w:t>Adozione di modelli organizzativi, gestione e controllo di cui al DLgs 8 giugno 2001 n. 231, oppure, possesso del rating di legalità di cui alla delibera dell'AGCM del 14.11.2012 e successive modificazioni e/o integrazioni.</w:t>
      </w:r>
    </w:p>
    <w:p w:rsidR="00AA2350" w:rsidRDefault="00AA2350" w:rsidP="00171389">
      <w:pPr>
        <w:pStyle w:val="Style54"/>
        <w:spacing w:before="120" w:line="240" w:lineRule="auto"/>
        <w:ind w:left="567"/>
        <w:rPr>
          <w:rStyle w:val="FontStyle290"/>
          <w:rFonts w:ascii="Times New Roman" w:hAnsi="Times New Roman" w:cs="Times New Roman"/>
          <w:b/>
          <w:sz w:val="24"/>
          <w:szCs w:val="24"/>
        </w:rPr>
      </w:pPr>
    </w:p>
    <w:p w:rsidR="0022057B" w:rsidRPr="00CC3E82" w:rsidRDefault="00AA2350" w:rsidP="00171389">
      <w:pPr>
        <w:pStyle w:val="Style54"/>
        <w:spacing w:before="120" w:line="240" w:lineRule="auto"/>
        <w:ind w:left="567"/>
        <w:rPr>
          <w:rStyle w:val="FontStyle290"/>
          <w:rFonts w:ascii="Times New Roman" w:hAnsi="Times New Roman" w:cs="Times New Roman"/>
          <w:b/>
          <w:sz w:val="24"/>
          <w:szCs w:val="24"/>
          <w:u w:val="single"/>
        </w:rPr>
      </w:pPr>
      <w:r>
        <w:rPr>
          <w:rStyle w:val="FontStyle290"/>
          <w:rFonts w:ascii="Times New Roman" w:hAnsi="Times New Roman" w:cs="Times New Roman"/>
          <w:b/>
          <w:sz w:val="24"/>
          <w:szCs w:val="24"/>
        </w:rPr>
        <w:t>4</w:t>
      </w:r>
      <w:r w:rsidR="0022057B" w:rsidRPr="00CC3E82">
        <w:rPr>
          <w:rStyle w:val="FontStyle290"/>
          <w:rFonts w:ascii="Times New Roman" w:hAnsi="Times New Roman" w:cs="Times New Roman"/>
          <w:b/>
          <w:sz w:val="24"/>
          <w:szCs w:val="24"/>
        </w:rPr>
        <w:t>)</w:t>
      </w:r>
      <w:r w:rsidR="0022057B" w:rsidRPr="00CC3E82">
        <w:rPr>
          <w:rStyle w:val="FontStyle290"/>
          <w:rFonts w:ascii="Times New Roman" w:hAnsi="Times New Roman" w:cs="Times New Roman"/>
          <w:b/>
          <w:sz w:val="24"/>
          <w:szCs w:val="24"/>
          <w:u w:val="single"/>
        </w:rPr>
        <w:t xml:space="preserve">Proposte migliorative ed innovative del servizio: </w:t>
      </w:r>
      <w:r w:rsidR="00CC3E82" w:rsidRPr="00CC3E82">
        <w:rPr>
          <w:rStyle w:val="FontStyle290"/>
          <w:rFonts w:ascii="Times New Roman" w:hAnsi="Times New Roman" w:cs="Times New Roman"/>
          <w:b/>
          <w:sz w:val="24"/>
          <w:szCs w:val="24"/>
          <w:u w:val="single"/>
        </w:rPr>
        <w:t>max</w:t>
      </w:r>
      <w:r w:rsidR="0076763B">
        <w:rPr>
          <w:rStyle w:val="FontStyle290"/>
          <w:rFonts w:ascii="Times New Roman" w:hAnsi="Times New Roman" w:cs="Times New Roman"/>
          <w:b/>
          <w:sz w:val="24"/>
          <w:szCs w:val="24"/>
          <w:u w:val="single"/>
        </w:rPr>
        <w:t>.</w:t>
      </w:r>
      <w:r w:rsidR="0022057B" w:rsidRPr="00CC3E82">
        <w:rPr>
          <w:rStyle w:val="FontStyle290"/>
          <w:rFonts w:ascii="Times New Roman" w:hAnsi="Times New Roman" w:cs="Times New Roman"/>
          <w:b/>
          <w:sz w:val="24"/>
          <w:szCs w:val="24"/>
          <w:u w:val="single"/>
        </w:rPr>
        <w:t>punti</w:t>
      </w:r>
      <w:r w:rsidR="00A63F54">
        <w:rPr>
          <w:rStyle w:val="FontStyle290"/>
          <w:rFonts w:ascii="Times New Roman" w:hAnsi="Times New Roman" w:cs="Times New Roman"/>
          <w:b/>
          <w:sz w:val="24"/>
          <w:szCs w:val="24"/>
          <w:u w:val="single"/>
        </w:rPr>
        <w:t xml:space="preserve"> 5</w:t>
      </w:r>
    </w:p>
    <w:p w:rsidR="0022057B" w:rsidRDefault="0022057B" w:rsidP="008B46B3">
      <w:pPr>
        <w:pStyle w:val="Style54"/>
        <w:widowControl/>
        <w:spacing w:before="120" w:line="240" w:lineRule="auto"/>
        <w:ind w:left="993"/>
        <w:rPr>
          <w:rStyle w:val="FontStyle290"/>
          <w:rFonts w:ascii="Times New Roman" w:hAnsi="Times New Roman" w:cs="Times New Roman"/>
          <w:sz w:val="24"/>
          <w:szCs w:val="24"/>
        </w:rPr>
      </w:pPr>
      <w:r w:rsidRPr="0022057B">
        <w:rPr>
          <w:rStyle w:val="FontStyle290"/>
          <w:rFonts w:ascii="Times New Roman" w:hAnsi="Times New Roman" w:cs="Times New Roman"/>
          <w:sz w:val="24"/>
          <w:szCs w:val="24"/>
        </w:rPr>
        <w:t xml:space="preserve">La valutazione sarà effettuata attraverso l’esame </w:t>
      </w:r>
      <w:r w:rsidR="00CC3E82">
        <w:rPr>
          <w:rStyle w:val="FontStyle290"/>
          <w:rFonts w:ascii="Times New Roman" w:hAnsi="Times New Roman" w:cs="Times New Roman"/>
          <w:sz w:val="24"/>
          <w:szCs w:val="24"/>
        </w:rPr>
        <w:t xml:space="preserve">del </w:t>
      </w:r>
      <w:r w:rsidRPr="0022057B">
        <w:rPr>
          <w:rStyle w:val="FontStyle290"/>
          <w:rFonts w:ascii="Times New Roman" w:hAnsi="Times New Roman" w:cs="Times New Roman"/>
          <w:sz w:val="24"/>
          <w:szCs w:val="24"/>
        </w:rPr>
        <w:t>Progetto contenente le proposte migliorative del concorrente.</w:t>
      </w:r>
    </w:p>
    <w:p w:rsidR="002C0D9C" w:rsidRPr="007B0991" w:rsidRDefault="002C0D9C" w:rsidP="00171389">
      <w:pPr>
        <w:pStyle w:val="Style54"/>
        <w:widowControl/>
        <w:spacing w:before="120" w:line="240" w:lineRule="auto"/>
        <w:ind w:left="567"/>
        <w:rPr>
          <w:rStyle w:val="FontStyle290"/>
          <w:rFonts w:ascii="Times New Roman" w:hAnsi="Times New Roman" w:cs="Times New Roman"/>
          <w:b/>
          <w:sz w:val="24"/>
          <w:szCs w:val="24"/>
        </w:rPr>
      </w:pPr>
    </w:p>
    <w:p w:rsidR="00710DA3" w:rsidRPr="007B0991" w:rsidRDefault="002A1E58" w:rsidP="00171389">
      <w:pPr>
        <w:pStyle w:val="Style54"/>
        <w:widowControl/>
        <w:spacing w:before="120" w:line="240" w:lineRule="auto"/>
        <w:ind w:left="567"/>
        <w:rPr>
          <w:b/>
        </w:rPr>
      </w:pPr>
      <w:r>
        <w:rPr>
          <w:rStyle w:val="FontStyle290"/>
          <w:rFonts w:ascii="Times New Roman" w:hAnsi="Times New Roman" w:cs="Times New Roman"/>
          <w:b/>
          <w:sz w:val="24"/>
          <w:szCs w:val="24"/>
        </w:rPr>
        <w:t>13</w:t>
      </w:r>
      <w:r w:rsidR="00710DA3" w:rsidRPr="007B0991">
        <w:rPr>
          <w:rStyle w:val="FontStyle290"/>
          <w:rFonts w:ascii="Times New Roman" w:hAnsi="Times New Roman" w:cs="Times New Roman"/>
          <w:b/>
          <w:sz w:val="24"/>
          <w:szCs w:val="24"/>
        </w:rPr>
        <w:t>.1. GRIGLIE DI VALUTAZIONE:</w:t>
      </w:r>
    </w:p>
    <w:p w:rsidR="00710DA3" w:rsidRPr="007B0991" w:rsidRDefault="00710DA3" w:rsidP="00171389">
      <w:pPr>
        <w:suppressAutoHyphens/>
        <w:spacing w:before="120" w:after="0" w:line="240" w:lineRule="auto"/>
        <w:ind w:left="567"/>
        <w:jc w:val="both"/>
        <w:rPr>
          <w:rFonts w:ascii="Times New Roman" w:hAnsi="Times New Roman"/>
          <w:sz w:val="24"/>
          <w:szCs w:val="24"/>
        </w:rPr>
      </w:pPr>
      <w:r w:rsidRPr="007B0991">
        <w:rPr>
          <w:rFonts w:ascii="Times New Roman" w:hAnsi="Times New Roman"/>
          <w:sz w:val="24"/>
          <w:szCs w:val="24"/>
        </w:rPr>
        <w:t>Il punteggio massimo at</w:t>
      </w:r>
      <w:r w:rsidR="0076763B">
        <w:rPr>
          <w:rFonts w:ascii="Times New Roman" w:hAnsi="Times New Roman"/>
          <w:sz w:val="24"/>
          <w:szCs w:val="24"/>
        </w:rPr>
        <w:t xml:space="preserve">tribuibile all’offerta tecnica </w:t>
      </w:r>
      <w:r w:rsidRPr="007B0991">
        <w:rPr>
          <w:rFonts w:ascii="Times New Roman" w:hAnsi="Times New Roman"/>
          <w:sz w:val="24"/>
          <w:szCs w:val="24"/>
        </w:rPr>
        <w:t xml:space="preserve">sarà assegnato mediante l’applicazione della formula:    </w:t>
      </w:r>
    </w:p>
    <w:p w:rsidR="00710DA3" w:rsidRPr="007B0991" w:rsidRDefault="00FB34B6" w:rsidP="00171389">
      <w:pPr>
        <w:suppressAutoHyphens/>
        <w:spacing w:before="120" w:after="0" w:line="240" w:lineRule="auto"/>
        <w:ind w:left="567"/>
        <w:jc w:val="both"/>
        <w:rPr>
          <w:rFonts w:ascii="Times New Roman" w:hAnsi="Times New Roman"/>
          <w:sz w:val="24"/>
          <w:szCs w:val="24"/>
        </w:rPr>
      </w:pPr>
      <w:r w:rsidRPr="007B0991">
        <w:rPr>
          <w:rFonts w:ascii="Times New Roman" w:eastAsia="TrebuchetMS,Bold" w:hAnsi="Times New Roman"/>
          <w:b/>
          <w:bCs/>
          <w:sz w:val="24"/>
          <w:szCs w:val="24"/>
        </w:rPr>
        <w:t>Pi</w:t>
      </w:r>
      <w:r w:rsidR="00710DA3" w:rsidRPr="007B0991">
        <w:rPr>
          <w:rFonts w:ascii="Times New Roman" w:eastAsia="TrebuchetMS,Bold" w:hAnsi="Times New Roman"/>
          <w:b/>
          <w:bCs/>
          <w:sz w:val="24"/>
          <w:szCs w:val="24"/>
        </w:rPr>
        <w:t xml:space="preserve"> = Σ</w:t>
      </w:r>
      <w:r w:rsidR="00710DA3" w:rsidRPr="007B0991">
        <w:rPr>
          <w:rFonts w:ascii="Times New Roman" w:eastAsia="TrebuchetMS,Bold" w:hAnsi="Times New Roman"/>
          <w:b/>
          <w:bCs/>
          <w:i/>
          <w:sz w:val="24"/>
          <w:szCs w:val="24"/>
        </w:rPr>
        <w:t>n</w:t>
      </w:r>
      <w:r w:rsidR="00710DA3" w:rsidRPr="007B0991">
        <w:rPr>
          <w:rFonts w:ascii="Times New Roman" w:eastAsia="TrebuchetMS,Bold" w:hAnsi="Times New Roman"/>
          <w:b/>
          <w:bCs/>
          <w:sz w:val="24"/>
          <w:szCs w:val="24"/>
        </w:rPr>
        <w:t xml:space="preserve"> [Wi * V</w:t>
      </w:r>
      <w:r w:rsidR="004E50B0" w:rsidRPr="007B0991">
        <w:rPr>
          <w:rFonts w:ascii="Times New Roman" w:eastAsia="TrebuchetMS,Bold" w:hAnsi="Times New Roman"/>
          <w:b/>
          <w:bCs/>
          <w:i/>
          <w:sz w:val="24"/>
          <w:szCs w:val="24"/>
        </w:rPr>
        <w:t>ai</w:t>
      </w:r>
      <w:r w:rsidR="00710DA3" w:rsidRPr="007B0991">
        <w:rPr>
          <w:rFonts w:ascii="Times New Roman" w:eastAsia="TrebuchetMS,Bold" w:hAnsi="Times New Roman"/>
          <w:b/>
          <w:bCs/>
          <w:sz w:val="24"/>
          <w:szCs w:val="24"/>
        </w:rPr>
        <w:t>]</w:t>
      </w:r>
    </w:p>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dove:</w:t>
      </w:r>
    </w:p>
    <w:p w:rsidR="00710DA3" w:rsidRPr="007B0991" w:rsidRDefault="007153DE" w:rsidP="00171389">
      <w:pPr>
        <w:adjustRightInd w:val="0"/>
        <w:spacing w:before="120" w:after="0" w:line="240" w:lineRule="auto"/>
        <w:ind w:left="567"/>
        <w:jc w:val="both"/>
        <w:rPr>
          <w:rFonts w:ascii="Times New Roman" w:hAnsi="Times New Roman"/>
          <w:i/>
          <w:sz w:val="24"/>
          <w:szCs w:val="24"/>
        </w:rPr>
      </w:pPr>
      <w:r w:rsidRPr="007B0991">
        <w:rPr>
          <w:rFonts w:ascii="Times New Roman" w:eastAsia="TrebuchetMS,Bold" w:hAnsi="Times New Roman"/>
          <w:b/>
          <w:bCs/>
          <w:i/>
          <w:sz w:val="24"/>
          <w:szCs w:val="24"/>
        </w:rPr>
        <w:t>P</w:t>
      </w:r>
      <w:r w:rsidRPr="007B0991">
        <w:rPr>
          <w:rFonts w:ascii="Times New Roman" w:eastAsia="TrebuchetMS,Bold" w:hAnsi="Times New Roman"/>
          <w:bCs/>
          <w:i/>
          <w:sz w:val="24"/>
          <w:szCs w:val="24"/>
        </w:rPr>
        <w:t>i</w:t>
      </w:r>
      <w:r w:rsidR="00710DA3" w:rsidRPr="007B0991">
        <w:rPr>
          <w:rFonts w:ascii="Times New Roman" w:eastAsia="TrebuchetMS,Bold" w:hAnsi="Times New Roman"/>
          <w:b/>
          <w:bCs/>
          <w:i/>
          <w:sz w:val="24"/>
          <w:szCs w:val="24"/>
        </w:rPr>
        <w:tab/>
      </w:r>
      <w:r w:rsidR="00710DA3" w:rsidRPr="007B0991">
        <w:rPr>
          <w:rFonts w:ascii="Times New Roman" w:hAnsi="Times New Roman"/>
          <w:i/>
          <w:sz w:val="24"/>
          <w:szCs w:val="24"/>
        </w:rPr>
        <w:t>= indice di valutazione dell’offerta;</w:t>
      </w:r>
    </w:p>
    <w:p w:rsidR="00710DA3" w:rsidRPr="007B0991" w:rsidRDefault="00710DA3" w:rsidP="00171389">
      <w:pPr>
        <w:adjustRightInd w:val="0"/>
        <w:spacing w:before="120" w:after="0" w:line="240" w:lineRule="auto"/>
        <w:ind w:left="567"/>
        <w:jc w:val="both"/>
        <w:rPr>
          <w:rFonts w:ascii="Times New Roman" w:hAnsi="Times New Roman"/>
          <w:i/>
          <w:sz w:val="24"/>
          <w:szCs w:val="24"/>
        </w:rPr>
      </w:pPr>
      <w:r w:rsidRPr="007B0991">
        <w:rPr>
          <w:rFonts w:ascii="Times New Roman" w:eastAsia="TrebuchetMS,Bold" w:hAnsi="Times New Roman"/>
          <w:b/>
          <w:bCs/>
          <w:i/>
          <w:sz w:val="24"/>
          <w:szCs w:val="24"/>
        </w:rPr>
        <w:t>n</w:t>
      </w:r>
      <w:r w:rsidRPr="007B0991">
        <w:rPr>
          <w:rFonts w:ascii="Times New Roman" w:eastAsia="TrebuchetMS,Bold" w:hAnsi="Times New Roman"/>
          <w:b/>
          <w:bCs/>
          <w:i/>
          <w:sz w:val="24"/>
          <w:szCs w:val="24"/>
        </w:rPr>
        <w:tab/>
      </w:r>
      <w:r w:rsidRPr="007B0991">
        <w:rPr>
          <w:rFonts w:ascii="Times New Roman" w:hAnsi="Times New Roman"/>
          <w:i/>
          <w:sz w:val="24"/>
          <w:szCs w:val="24"/>
        </w:rPr>
        <w:t>= numero totale dei requisiti;</w:t>
      </w:r>
    </w:p>
    <w:p w:rsidR="00710DA3" w:rsidRPr="007B0991" w:rsidRDefault="00710DA3" w:rsidP="00171389">
      <w:pPr>
        <w:adjustRightInd w:val="0"/>
        <w:spacing w:before="120" w:after="0" w:line="240" w:lineRule="auto"/>
        <w:ind w:left="567"/>
        <w:jc w:val="both"/>
        <w:rPr>
          <w:rFonts w:ascii="Times New Roman" w:hAnsi="Times New Roman"/>
          <w:i/>
          <w:sz w:val="24"/>
          <w:szCs w:val="24"/>
        </w:rPr>
      </w:pPr>
      <w:r w:rsidRPr="007B0991">
        <w:rPr>
          <w:rFonts w:ascii="Times New Roman" w:eastAsia="TrebuchetMS,Bold" w:hAnsi="Times New Roman"/>
          <w:b/>
          <w:bCs/>
          <w:i/>
          <w:sz w:val="24"/>
          <w:szCs w:val="24"/>
        </w:rPr>
        <w:t>W</w:t>
      </w:r>
      <w:r w:rsidRPr="007B0991">
        <w:rPr>
          <w:rFonts w:ascii="Times New Roman" w:eastAsia="TrebuchetMS,Bold" w:hAnsi="Times New Roman"/>
          <w:bCs/>
          <w:i/>
          <w:sz w:val="24"/>
          <w:szCs w:val="24"/>
        </w:rPr>
        <w:t>i</w:t>
      </w:r>
      <w:r w:rsidRPr="007B0991">
        <w:rPr>
          <w:rFonts w:ascii="Times New Roman" w:eastAsia="TrebuchetMS,Bold" w:hAnsi="Times New Roman"/>
          <w:b/>
          <w:bCs/>
          <w:i/>
          <w:sz w:val="24"/>
          <w:szCs w:val="24"/>
        </w:rPr>
        <w:tab/>
      </w:r>
      <w:r w:rsidRPr="007B0991">
        <w:rPr>
          <w:rFonts w:ascii="Times New Roman" w:hAnsi="Times New Roman"/>
          <w:i/>
          <w:sz w:val="24"/>
          <w:szCs w:val="24"/>
        </w:rPr>
        <w:t>= punteggio attribuito al requisito;</w:t>
      </w:r>
    </w:p>
    <w:p w:rsidR="00710DA3" w:rsidRPr="007B0991" w:rsidRDefault="00710DA3" w:rsidP="00171389">
      <w:pPr>
        <w:adjustRightInd w:val="0"/>
        <w:spacing w:before="120" w:after="0" w:line="240" w:lineRule="auto"/>
        <w:ind w:left="567"/>
        <w:jc w:val="both"/>
        <w:rPr>
          <w:rFonts w:ascii="Times New Roman" w:hAnsi="Times New Roman"/>
          <w:i/>
          <w:sz w:val="24"/>
          <w:szCs w:val="24"/>
        </w:rPr>
      </w:pPr>
      <w:r w:rsidRPr="007B0991">
        <w:rPr>
          <w:rFonts w:ascii="Times New Roman" w:eastAsia="TrebuchetMS,Bold" w:hAnsi="Times New Roman"/>
          <w:b/>
          <w:bCs/>
          <w:i/>
          <w:sz w:val="24"/>
          <w:szCs w:val="24"/>
        </w:rPr>
        <w:t>V</w:t>
      </w:r>
      <w:r w:rsidR="007153DE" w:rsidRPr="007B0991">
        <w:rPr>
          <w:rFonts w:ascii="Times New Roman" w:eastAsia="TrebuchetMS,Bold" w:hAnsi="Times New Roman"/>
          <w:bCs/>
          <w:i/>
          <w:sz w:val="24"/>
          <w:szCs w:val="24"/>
        </w:rPr>
        <w:t>ai</w:t>
      </w:r>
      <w:r w:rsidRPr="007B0991">
        <w:rPr>
          <w:rFonts w:ascii="Times New Roman" w:eastAsia="TrebuchetMS,Bold" w:hAnsi="Times New Roman"/>
          <w:b/>
          <w:bCs/>
          <w:i/>
          <w:sz w:val="24"/>
          <w:szCs w:val="24"/>
        </w:rPr>
        <w:tab/>
      </w:r>
      <w:r w:rsidRPr="007B0991">
        <w:rPr>
          <w:rFonts w:ascii="Times New Roman" w:hAnsi="Times New Roman"/>
          <w:i/>
          <w:sz w:val="24"/>
          <w:szCs w:val="24"/>
        </w:rPr>
        <w:t xml:space="preserve">= coefficiente della prestazione dell’offerta </w:t>
      </w:r>
      <w:r w:rsidR="00440E5F" w:rsidRPr="007B0991">
        <w:rPr>
          <w:rFonts w:ascii="Times New Roman" w:hAnsi="Times New Roman"/>
          <w:i/>
          <w:sz w:val="24"/>
          <w:szCs w:val="24"/>
        </w:rPr>
        <w:t xml:space="preserve">(a) </w:t>
      </w:r>
      <w:r w:rsidRPr="007B0991">
        <w:rPr>
          <w:rFonts w:ascii="Times New Roman" w:hAnsi="Times New Roman"/>
          <w:i/>
          <w:sz w:val="24"/>
          <w:szCs w:val="24"/>
        </w:rPr>
        <w:t>rispetto al requisito</w:t>
      </w:r>
      <w:r w:rsidR="00440E5F" w:rsidRPr="007B0991">
        <w:rPr>
          <w:rFonts w:ascii="Times New Roman" w:hAnsi="Times New Roman"/>
          <w:i/>
          <w:sz w:val="24"/>
          <w:szCs w:val="24"/>
        </w:rPr>
        <w:t>(i)</w:t>
      </w:r>
      <w:r w:rsidRPr="007B0991">
        <w:rPr>
          <w:rFonts w:ascii="Times New Roman" w:hAnsi="Times New Roman"/>
          <w:i/>
          <w:sz w:val="24"/>
          <w:szCs w:val="24"/>
        </w:rPr>
        <w:t>, variabile tra 0 e 1;</w:t>
      </w:r>
    </w:p>
    <w:p w:rsidR="00710DA3" w:rsidRPr="007B0991" w:rsidRDefault="00710DA3" w:rsidP="00171389">
      <w:pPr>
        <w:adjustRightInd w:val="0"/>
        <w:spacing w:before="120" w:after="0" w:line="240" w:lineRule="auto"/>
        <w:ind w:left="567"/>
        <w:jc w:val="both"/>
        <w:rPr>
          <w:rFonts w:ascii="Times New Roman" w:hAnsi="Times New Roman"/>
          <w:i/>
          <w:sz w:val="24"/>
          <w:szCs w:val="24"/>
        </w:rPr>
      </w:pPr>
      <w:r w:rsidRPr="007B0991">
        <w:rPr>
          <w:rFonts w:ascii="Times New Roman" w:eastAsia="TrebuchetMS,Bold" w:hAnsi="Times New Roman"/>
          <w:b/>
          <w:bCs/>
          <w:i/>
          <w:sz w:val="24"/>
          <w:szCs w:val="24"/>
        </w:rPr>
        <w:t>Σ</w:t>
      </w:r>
      <w:r w:rsidRPr="007B0991">
        <w:rPr>
          <w:rFonts w:ascii="Times New Roman" w:eastAsia="TrebuchetMS,Bold" w:hAnsi="Times New Roman"/>
          <w:b/>
          <w:bCs/>
          <w:i/>
          <w:sz w:val="24"/>
          <w:szCs w:val="24"/>
        </w:rPr>
        <w:tab/>
      </w:r>
      <w:r w:rsidRPr="007B0991">
        <w:rPr>
          <w:rFonts w:ascii="Times New Roman" w:hAnsi="Times New Roman"/>
          <w:i/>
          <w:sz w:val="24"/>
          <w:szCs w:val="24"/>
        </w:rPr>
        <w:t>= sommatoria</w:t>
      </w:r>
    </w:p>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Per la determinazione dei coefficienti di valutazione [</w:t>
      </w:r>
      <w:r w:rsidRPr="007B0991">
        <w:rPr>
          <w:rFonts w:ascii="Times New Roman" w:eastAsia="TrebuchetMS,Bold" w:hAnsi="Times New Roman"/>
          <w:b/>
          <w:bCs/>
          <w:sz w:val="24"/>
          <w:szCs w:val="24"/>
        </w:rPr>
        <w:t>V(a)i</w:t>
      </w:r>
      <w:r w:rsidRPr="007B0991">
        <w:rPr>
          <w:rFonts w:ascii="Times New Roman" w:hAnsi="Times New Roman"/>
          <w:sz w:val="24"/>
          <w:szCs w:val="24"/>
        </w:rPr>
        <w:t xml:space="preserve">]  di ciascun fattore  </w:t>
      </w:r>
      <w:r w:rsidRPr="007B0991">
        <w:rPr>
          <w:rFonts w:ascii="Times New Roman" w:eastAsia="TrebuchetMS,Bold" w:hAnsi="Times New Roman"/>
          <w:b/>
          <w:bCs/>
          <w:sz w:val="24"/>
          <w:szCs w:val="24"/>
        </w:rPr>
        <w:t>(i)</w:t>
      </w:r>
      <w:r w:rsidRPr="007B0991">
        <w:rPr>
          <w:rFonts w:ascii="Times New Roman" w:hAnsi="Times New Roman"/>
          <w:sz w:val="24"/>
          <w:szCs w:val="24"/>
        </w:rPr>
        <w:t xml:space="preserve">, </w:t>
      </w:r>
      <w:r w:rsidRPr="007B0991">
        <w:rPr>
          <w:rFonts w:ascii="Times New Roman" w:eastAsia="TrebuchetMS,Bold" w:hAnsi="Times New Roman"/>
          <w:bCs/>
          <w:sz w:val="24"/>
          <w:szCs w:val="24"/>
        </w:rPr>
        <w:t>l</w:t>
      </w:r>
      <w:r w:rsidRPr="007B0991">
        <w:rPr>
          <w:rFonts w:ascii="Times New Roman" w:hAnsi="Times New Roman"/>
          <w:sz w:val="24"/>
          <w:szCs w:val="24"/>
        </w:rPr>
        <w:t>a Commissione utilizzerà la seguente metodologia:</w:t>
      </w:r>
    </w:p>
    <w:p w:rsidR="00710DA3" w:rsidRPr="007B0991" w:rsidRDefault="00710DA3" w:rsidP="00171389">
      <w:pPr>
        <w:numPr>
          <w:ilvl w:val="0"/>
          <w:numId w:val="18"/>
        </w:numPr>
        <w:autoSpaceDE w:val="0"/>
        <w:autoSpaceDN w:val="0"/>
        <w:adjustRightInd w:val="0"/>
        <w:spacing w:before="120" w:after="0" w:line="240" w:lineRule="auto"/>
        <w:ind w:left="567" w:firstLine="0"/>
        <w:jc w:val="both"/>
        <w:rPr>
          <w:rFonts w:ascii="Times New Roman" w:hAnsi="Times New Roman"/>
          <w:sz w:val="24"/>
          <w:szCs w:val="24"/>
        </w:rPr>
      </w:pPr>
      <w:r w:rsidRPr="007B0991">
        <w:rPr>
          <w:rFonts w:ascii="Times New Roman" w:hAnsi="Times New Roman"/>
          <w:sz w:val="24"/>
          <w:szCs w:val="24"/>
        </w:rPr>
        <w:t>ogni componente della commissione di gara darà una valutazione discrezionale  in base ai seguenti coefficienti:</w:t>
      </w:r>
    </w:p>
    <w:p w:rsidR="00710DA3" w:rsidRPr="007B0991" w:rsidRDefault="00710DA3" w:rsidP="00171389">
      <w:pPr>
        <w:adjustRightInd w:val="0"/>
        <w:spacing w:before="120" w:after="0" w:line="240" w:lineRule="auto"/>
        <w:ind w:left="567"/>
        <w:jc w:val="both"/>
        <w:rPr>
          <w:rFonts w:ascii="Times New Roman" w:hAnsi="Times New Roman"/>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3"/>
        <w:gridCol w:w="2546"/>
      </w:tblGrid>
      <w:tr w:rsidR="00710DA3" w:rsidRPr="007B0991" w:rsidTr="00511B69">
        <w:tc>
          <w:tcPr>
            <w:tcW w:w="6473" w:type="dxa"/>
            <w:vAlign w:val="center"/>
          </w:tcPr>
          <w:p w:rsidR="00710DA3" w:rsidRPr="007B0991" w:rsidRDefault="00710DA3" w:rsidP="00171389">
            <w:pPr>
              <w:adjustRightInd w:val="0"/>
              <w:spacing w:before="120" w:after="0" w:line="240" w:lineRule="auto"/>
              <w:ind w:left="567"/>
              <w:jc w:val="both"/>
              <w:rPr>
                <w:rFonts w:ascii="Times New Roman" w:hAnsi="Times New Roman"/>
                <w:b/>
                <w:sz w:val="24"/>
                <w:szCs w:val="24"/>
              </w:rPr>
            </w:pPr>
            <w:r w:rsidRPr="007B0991">
              <w:rPr>
                <w:rFonts w:ascii="Times New Roman" w:hAnsi="Times New Roman"/>
                <w:b/>
                <w:sz w:val="24"/>
                <w:szCs w:val="24"/>
              </w:rPr>
              <w:t>livelli prestazionali - giudizio</w:t>
            </w:r>
          </w:p>
        </w:tc>
        <w:tc>
          <w:tcPr>
            <w:tcW w:w="2546" w:type="dxa"/>
            <w:vAlign w:val="center"/>
          </w:tcPr>
          <w:p w:rsidR="00710DA3" w:rsidRPr="007B0991" w:rsidRDefault="00710DA3" w:rsidP="00171389">
            <w:pPr>
              <w:adjustRightInd w:val="0"/>
              <w:spacing w:before="120" w:after="0" w:line="240" w:lineRule="auto"/>
              <w:ind w:left="567"/>
              <w:jc w:val="both"/>
              <w:rPr>
                <w:rFonts w:ascii="Times New Roman" w:hAnsi="Times New Roman"/>
                <w:b/>
                <w:sz w:val="24"/>
                <w:szCs w:val="24"/>
              </w:rPr>
            </w:pPr>
            <w:r w:rsidRPr="007B0991">
              <w:rPr>
                <w:rFonts w:ascii="Times New Roman" w:hAnsi="Times New Roman"/>
                <w:b/>
                <w:sz w:val="24"/>
                <w:szCs w:val="24"/>
              </w:rPr>
              <w:t>Coefficiente di attribuzione</w:t>
            </w:r>
          </w:p>
        </w:tc>
      </w:tr>
      <w:tr w:rsidR="00710DA3" w:rsidRPr="007B0991" w:rsidTr="00511B69">
        <w:tc>
          <w:tcPr>
            <w:tcW w:w="6473" w:type="dxa"/>
            <w:vAlign w:val="center"/>
          </w:tcPr>
          <w:p w:rsidR="00710DA3" w:rsidRPr="007B0991" w:rsidRDefault="00D51C06" w:rsidP="00171389">
            <w:pPr>
              <w:adjustRightInd w:val="0"/>
              <w:spacing w:before="120" w:after="0" w:line="240" w:lineRule="auto"/>
              <w:ind w:left="567"/>
              <w:jc w:val="both"/>
              <w:rPr>
                <w:rFonts w:ascii="Times New Roman" w:hAnsi="Times New Roman"/>
                <w:sz w:val="24"/>
                <w:szCs w:val="24"/>
              </w:rPr>
            </w:pPr>
            <w:r>
              <w:rPr>
                <w:rFonts w:ascii="Times New Roman" w:hAnsi="Times New Roman"/>
                <w:b/>
                <w:sz w:val="24"/>
                <w:szCs w:val="24"/>
              </w:rPr>
              <w:t xml:space="preserve">Livello di definizione: </w:t>
            </w:r>
            <w:r w:rsidR="00710DA3" w:rsidRPr="007B0991">
              <w:rPr>
                <w:rFonts w:ascii="Times New Roman" w:hAnsi="Times New Roman"/>
                <w:b/>
                <w:sz w:val="24"/>
                <w:szCs w:val="24"/>
              </w:rPr>
              <w:t>ottimo</w:t>
            </w:r>
            <w:r w:rsidR="00710DA3" w:rsidRPr="007B0991">
              <w:rPr>
                <w:rFonts w:ascii="Times New Roman" w:hAnsi="Times New Roman"/>
                <w:sz w:val="24"/>
                <w:szCs w:val="24"/>
              </w:rPr>
              <w:t xml:space="preserve">.  </w:t>
            </w:r>
            <w:r w:rsidR="00710DA3" w:rsidRPr="007B0991">
              <w:rPr>
                <w:rFonts w:ascii="Times New Roman" w:hAnsi="Times New Roman"/>
                <w:i/>
                <w:sz w:val="24"/>
                <w:szCs w:val="24"/>
              </w:rPr>
              <w:t xml:space="preserve">Proposta completa, </w:t>
            </w:r>
            <w:r w:rsidR="007A24FF" w:rsidRPr="007B0991">
              <w:rPr>
                <w:rFonts w:ascii="Times New Roman" w:hAnsi="Times New Roman"/>
                <w:i/>
                <w:sz w:val="24"/>
                <w:szCs w:val="24"/>
              </w:rPr>
              <w:t>ov</w:t>
            </w:r>
            <w:r>
              <w:rPr>
                <w:rFonts w:ascii="Times New Roman" w:hAnsi="Times New Roman"/>
                <w:i/>
                <w:sz w:val="24"/>
                <w:szCs w:val="24"/>
              </w:rPr>
              <w:t xml:space="preserve">vero quando la proposta supera </w:t>
            </w:r>
            <w:r w:rsidR="007A24FF" w:rsidRPr="007B0991">
              <w:rPr>
                <w:rFonts w:ascii="Times New Roman" w:hAnsi="Times New Roman"/>
                <w:i/>
                <w:sz w:val="24"/>
                <w:szCs w:val="24"/>
              </w:rPr>
              <w:t>ampiamente le attese</w:t>
            </w:r>
            <w:r w:rsidR="003C0905" w:rsidRPr="007B0991">
              <w:rPr>
                <w:rFonts w:ascii="Times New Roman" w:hAnsi="Times New Roman"/>
                <w:i/>
                <w:sz w:val="24"/>
                <w:szCs w:val="24"/>
              </w:rPr>
              <w:t xml:space="preserve"> rilevando una qualità eccezionalmente elevata.</w:t>
            </w:r>
          </w:p>
        </w:tc>
        <w:tc>
          <w:tcPr>
            <w:tcW w:w="2546" w:type="dxa"/>
            <w:vAlign w:val="center"/>
          </w:tcPr>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1,00</w:t>
            </w:r>
          </w:p>
        </w:tc>
      </w:tr>
      <w:tr w:rsidR="00710DA3" w:rsidRPr="007B0991" w:rsidTr="00511B69">
        <w:tc>
          <w:tcPr>
            <w:tcW w:w="6473" w:type="dxa"/>
            <w:vAlign w:val="center"/>
          </w:tcPr>
          <w:p w:rsidR="00710DA3" w:rsidRPr="007B0991" w:rsidRDefault="00D51C06" w:rsidP="00171389">
            <w:pPr>
              <w:adjustRightInd w:val="0"/>
              <w:spacing w:before="120" w:after="0" w:line="240" w:lineRule="auto"/>
              <w:ind w:left="567"/>
              <w:jc w:val="both"/>
              <w:rPr>
                <w:rFonts w:ascii="Times New Roman" w:hAnsi="Times New Roman"/>
                <w:sz w:val="24"/>
                <w:szCs w:val="24"/>
              </w:rPr>
            </w:pPr>
            <w:r>
              <w:rPr>
                <w:rFonts w:ascii="Times New Roman" w:hAnsi="Times New Roman"/>
                <w:b/>
                <w:sz w:val="24"/>
                <w:szCs w:val="24"/>
              </w:rPr>
              <w:t xml:space="preserve">Livello di definizione: </w:t>
            </w:r>
            <w:r w:rsidR="00710DA3" w:rsidRPr="007B0991">
              <w:rPr>
                <w:rFonts w:ascii="Times New Roman" w:hAnsi="Times New Roman"/>
                <w:b/>
                <w:sz w:val="24"/>
                <w:szCs w:val="24"/>
              </w:rPr>
              <w:t>Buono.</w:t>
            </w:r>
            <w:r w:rsidR="00710DA3" w:rsidRPr="007B0991">
              <w:rPr>
                <w:rFonts w:ascii="Times New Roman" w:hAnsi="Times New Roman"/>
                <w:i/>
                <w:sz w:val="24"/>
                <w:szCs w:val="24"/>
              </w:rPr>
              <w:t>Prop</w:t>
            </w:r>
            <w:r w:rsidR="00F47C1D" w:rsidRPr="007B0991">
              <w:rPr>
                <w:rFonts w:ascii="Times New Roman" w:hAnsi="Times New Roman"/>
                <w:i/>
                <w:sz w:val="24"/>
                <w:szCs w:val="24"/>
              </w:rPr>
              <w:t>osta</w:t>
            </w:r>
            <w:r w:rsidR="003C0905" w:rsidRPr="007B0991">
              <w:rPr>
                <w:rFonts w:ascii="Times New Roman" w:hAnsi="Times New Roman"/>
                <w:i/>
                <w:sz w:val="24"/>
                <w:szCs w:val="24"/>
              </w:rPr>
              <w:t>più che adeguata rispetto a quella richiesta, ovvero presenta una più che soddisfacente rispondenza alle aspettative della ASL.</w:t>
            </w:r>
          </w:p>
        </w:tc>
        <w:tc>
          <w:tcPr>
            <w:tcW w:w="2546" w:type="dxa"/>
            <w:vAlign w:val="center"/>
          </w:tcPr>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0,</w:t>
            </w:r>
            <w:r w:rsidR="006D4BDE">
              <w:rPr>
                <w:rFonts w:ascii="Times New Roman" w:hAnsi="Times New Roman"/>
                <w:sz w:val="24"/>
                <w:szCs w:val="24"/>
              </w:rPr>
              <w:t>80</w:t>
            </w:r>
          </w:p>
        </w:tc>
      </w:tr>
      <w:tr w:rsidR="00710DA3" w:rsidRPr="007B0991" w:rsidTr="00511B69">
        <w:tc>
          <w:tcPr>
            <w:tcW w:w="6473" w:type="dxa"/>
            <w:vAlign w:val="center"/>
          </w:tcPr>
          <w:p w:rsidR="008B3CB3" w:rsidRPr="007B0991" w:rsidRDefault="00710DA3" w:rsidP="00171389">
            <w:pPr>
              <w:adjustRightInd w:val="0"/>
              <w:spacing w:before="120" w:after="0" w:line="240" w:lineRule="auto"/>
              <w:ind w:left="567"/>
              <w:jc w:val="both"/>
              <w:rPr>
                <w:rFonts w:ascii="Times New Roman" w:hAnsi="Times New Roman"/>
                <w:i/>
                <w:sz w:val="24"/>
                <w:szCs w:val="24"/>
              </w:rPr>
            </w:pPr>
            <w:r w:rsidRPr="007B0991">
              <w:rPr>
                <w:rFonts w:ascii="Times New Roman" w:hAnsi="Times New Roman"/>
                <w:b/>
                <w:sz w:val="24"/>
                <w:szCs w:val="24"/>
              </w:rPr>
              <w:t>Livello di definizione: sufficiente</w:t>
            </w:r>
            <w:r w:rsidRPr="007B0991">
              <w:rPr>
                <w:rFonts w:ascii="Times New Roman" w:hAnsi="Times New Roman"/>
                <w:sz w:val="24"/>
                <w:szCs w:val="24"/>
              </w:rPr>
              <w:t xml:space="preserve">.  </w:t>
            </w:r>
            <w:r w:rsidR="00F47C1D" w:rsidRPr="007B0991">
              <w:rPr>
                <w:rFonts w:ascii="Times New Roman" w:hAnsi="Times New Roman"/>
                <w:i/>
                <w:sz w:val="24"/>
                <w:szCs w:val="24"/>
              </w:rPr>
              <w:t>Proposta essenziale</w:t>
            </w:r>
            <w:r w:rsidR="003C0905" w:rsidRPr="007B0991">
              <w:rPr>
                <w:rFonts w:ascii="Times New Roman" w:hAnsi="Times New Roman"/>
                <w:i/>
                <w:sz w:val="24"/>
                <w:szCs w:val="24"/>
              </w:rPr>
              <w:t>, rispondente ad una condizione minima richiesta dalla ASL</w:t>
            </w:r>
          </w:p>
        </w:tc>
        <w:tc>
          <w:tcPr>
            <w:tcW w:w="2546" w:type="dxa"/>
            <w:vAlign w:val="center"/>
          </w:tcPr>
          <w:p w:rsidR="00710DA3" w:rsidRPr="007B0991" w:rsidRDefault="006D4BDE" w:rsidP="00171389">
            <w:pPr>
              <w:adjustRightInd w:val="0"/>
              <w:spacing w:before="120" w:after="0" w:line="240" w:lineRule="auto"/>
              <w:ind w:left="567"/>
              <w:jc w:val="both"/>
              <w:rPr>
                <w:rFonts w:ascii="Times New Roman" w:hAnsi="Times New Roman"/>
                <w:sz w:val="24"/>
                <w:szCs w:val="24"/>
              </w:rPr>
            </w:pPr>
            <w:r>
              <w:rPr>
                <w:rFonts w:ascii="Times New Roman" w:hAnsi="Times New Roman"/>
                <w:sz w:val="24"/>
                <w:szCs w:val="24"/>
              </w:rPr>
              <w:t>0,6</w:t>
            </w:r>
            <w:r w:rsidR="00710DA3" w:rsidRPr="007B0991">
              <w:rPr>
                <w:rFonts w:ascii="Times New Roman" w:hAnsi="Times New Roman"/>
                <w:sz w:val="24"/>
                <w:szCs w:val="24"/>
              </w:rPr>
              <w:t>0</w:t>
            </w:r>
          </w:p>
        </w:tc>
      </w:tr>
      <w:tr w:rsidR="00710DA3" w:rsidRPr="007B0991" w:rsidTr="00511B69">
        <w:tc>
          <w:tcPr>
            <w:tcW w:w="6473" w:type="dxa"/>
            <w:vAlign w:val="center"/>
          </w:tcPr>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b/>
                <w:sz w:val="24"/>
                <w:szCs w:val="24"/>
              </w:rPr>
              <w:t>Proposta limitata,</w:t>
            </w:r>
            <w:r w:rsidR="00D51C06">
              <w:rPr>
                <w:rFonts w:ascii="Times New Roman" w:hAnsi="Times New Roman"/>
                <w:i/>
                <w:sz w:val="24"/>
                <w:szCs w:val="24"/>
              </w:rPr>
              <w:t xml:space="preserve">molto semplice, </w:t>
            </w:r>
            <w:r w:rsidRPr="007B0991">
              <w:rPr>
                <w:rFonts w:ascii="Times New Roman" w:hAnsi="Times New Roman"/>
                <w:i/>
                <w:sz w:val="24"/>
                <w:szCs w:val="24"/>
              </w:rPr>
              <w:t xml:space="preserve">rispondente in maniera scarsa </w:t>
            </w:r>
            <w:r w:rsidR="00F47C1D" w:rsidRPr="007B0991">
              <w:rPr>
                <w:rFonts w:ascii="Times New Roman" w:hAnsi="Times New Roman"/>
                <w:i/>
                <w:sz w:val="24"/>
                <w:szCs w:val="24"/>
              </w:rPr>
              <w:t>alle esigenze della struttura</w:t>
            </w:r>
          </w:p>
        </w:tc>
        <w:tc>
          <w:tcPr>
            <w:tcW w:w="2546" w:type="dxa"/>
            <w:vAlign w:val="center"/>
          </w:tcPr>
          <w:p w:rsidR="00710DA3" w:rsidRPr="007B0991" w:rsidRDefault="00710DA3" w:rsidP="006D4BDE">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0,</w:t>
            </w:r>
            <w:r w:rsidR="006D4BDE">
              <w:rPr>
                <w:rFonts w:ascii="Times New Roman" w:hAnsi="Times New Roman"/>
                <w:sz w:val="24"/>
                <w:szCs w:val="24"/>
              </w:rPr>
              <w:t>30</w:t>
            </w:r>
          </w:p>
        </w:tc>
      </w:tr>
      <w:tr w:rsidR="00710DA3" w:rsidRPr="007B0991" w:rsidTr="00511B69">
        <w:tc>
          <w:tcPr>
            <w:tcW w:w="6473" w:type="dxa"/>
            <w:vAlign w:val="center"/>
          </w:tcPr>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b/>
                <w:sz w:val="24"/>
                <w:szCs w:val="24"/>
              </w:rPr>
              <w:lastRenderedPageBreak/>
              <w:t>Proposta inadeguata</w:t>
            </w:r>
            <w:r w:rsidRPr="007B0991">
              <w:rPr>
                <w:rFonts w:ascii="Times New Roman" w:hAnsi="Times New Roman"/>
                <w:sz w:val="24"/>
                <w:szCs w:val="24"/>
              </w:rPr>
              <w:t xml:space="preserve"> rispetto </w:t>
            </w:r>
            <w:r w:rsidR="00D03E17" w:rsidRPr="007B0991">
              <w:rPr>
                <w:rFonts w:ascii="Times New Roman" w:hAnsi="Times New Roman"/>
                <w:sz w:val="24"/>
                <w:szCs w:val="24"/>
              </w:rPr>
              <w:t>alla richiesta</w:t>
            </w:r>
            <w:r w:rsidR="006D4BDE">
              <w:rPr>
                <w:rFonts w:ascii="Times New Roman" w:hAnsi="Times New Roman"/>
                <w:sz w:val="24"/>
                <w:szCs w:val="24"/>
              </w:rPr>
              <w:t xml:space="preserve"> o </w:t>
            </w:r>
            <w:r w:rsidR="001E5B2C" w:rsidRPr="007B0991">
              <w:rPr>
                <w:rFonts w:ascii="Times New Roman" w:hAnsi="Times New Roman"/>
                <w:sz w:val="24"/>
                <w:szCs w:val="24"/>
              </w:rPr>
              <w:t>proposta assente</w:t>
            </w:r>
          </w:p>
        </w:tc>
        <w:tc>
          <w:tcPr>
            <w:tcW w:w="2546" w:type="dxa"/>
            <w:vAlign w:val="center"/>
          </w:tcPr>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0,00</w:t>
            </w:r>
          </w:p>
        </w:tc>
      </w:tr>
    </w:tbl>
    <w:p w:rsidR="000E37EB" w:rsidRDefault="000E37EB" w:rsidP="00171389">
      <w:pPr>
        <w:adjustRightInd w:val="0"/>
        <w:spacing w:before="120" w:after="0" w:line="240" w:lineRule="auto"/>
        <w:ind w:left="567"/>
        <w:jc w:val="both"/>
        <w:rPr>
          <w:rFonts w:ascii="Times New Roman" w:hAnsi="Times New Roman"/>
          <w:b/>
          <w:sz w:val="24"/>
          <w:szCs w:val="24"/>
        </w:rPr>
      </w:pPr>
    </w:p>
    <w:p w:rsidR="00710DA3" w:rsidRPr="007B0991" w:rsidRDefault="00710DA3" w:rsidP="00171389">
      <w:pPr>
        <w:adjustRightInd w:val="0"/>
        <w:spacing w:before="120" w:after="0" w:line="240" w:lineRule="auto"/>
        <w:ind w:left="567"/>
        <w:jc w:val="both"/>
        <w:rPr>
          <w:rFonts w:ascii="Times New Roman" w:hAnsi="Times New Roman"/>
          <w:b/>
          <w:sz w:val="24"/>
          <w:szCs w:val="24"/>
        </w:rPr>
      </w:pPr>
      <w:r w:rsidRPr="007B0991">
        <w:rPr>
          <w:rFonts w:ascii="Times New Roman" w:hAnsi="Times New Roman"/>
          <w:b/>
          <w:sz w:val="24"/>
          <w:szCs w:val="24"/>
        </w:rPr>
        <w:t>successivamente:</w:t>
      </w:r>
    </w:p>
    <w:p w:rsidR="000E37EB" w:rsidRDefault="000E37EB" w:rsidP="00171389">
      <w:pPr>
        <w:adjustRightInd w:val="0"/>
        <w:spacing w:before="120" w:after="0" w:line="240" w:lineRule="auto"/>
        <w:ind w:left="567"/>
        <w:jc w:val="both"/>
        <w:rPr>
          <w:rFonts w:ascii="Times New Roman" w:hAnsi="Times New Roman"/>
          <w:sz w:val="24"/>
          <w:szCs w:val="24"/>
        </w:rPr>
      </w:pPr>
    </w:p>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b) sarà determinata la media dei coefficienti attribuiti da tutti i commissari per ciascun fattore;</w:t>
      </w:r>
    </w:p>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c) si trasformerà la predetta media in coefficiente definitivo, riportando ad 1 (uno) la media più alta e   proporzionando a tale media massima le medie provvisorie prima attribuite ad ogni offerta;</w:t>
      </w:r>
    </w:p>
    <w:p w:rsidR="00710DA3" w:rsidRPr="007B0991" w:rsidRDefault="00710DA3" w:rsidP="00171389">
      <w:pPr>
        <w:adjustRightInd w:val="0"/>
        <w:spacing w:before="120" w:after="0" w:line="240" w:lineRule="auto"/>
        <w:ind w:left="567"/>
        <w:jc w:val="both"/>
        <w:rPr>
          <w:rFonts w:ascii="Times New Roman" w:hAnsi="Times New Roman"/>
          <w:sz w:val="24"/>
          <w:szCs w:val="24"/>
        </w:rPr>
      </w:pPr>
      <w:r w:rsidRPr="007B0991">
        <w:rPr>
          <w:rFonts w:ascii="Times New Roman" w:hAnsi="Times New Roman"/>
          <w:sz w:val="24"/>
          <w:szCs w:val="24"/>
        </w:rPr>
        <w:t>d) si trasformerà il coefficiente definitivo in punteggio mediante la seguente operazione:</w:t>
      </w:r>
    </w:p>
    <w:p w:rsidR="00710DA3" w:rsidRPr="007B0991" w:rsidRDefault="00710DA3" w:rsidP="00171389">
      <w:pPr>
        <w:adjustRightInd w:val="0"/>
        <w:spacing w:before="120" w:after="0" w:line="240" w:lineRule="auto"/>
        <w:ind w:left="567"/>
        <w:jc w:val="both"/>
        <w:rPr>
          <w:rFonts w:ascii="Times New Roman" w:hAnsi="Times New Roman"/>
          <w:b/>
          <w:i/>
          <w:sz w:val="24"/>
          <w:szCs w:val="24"/>
        </w:rPr>
      </w:pPr>
      <w:r w:rsidRPr="007B0991">
        <w:rPr>
          <w:rFonts w:ascii="Times New Roman" w:hAnsi="Times New Roman"/>
          <w:b/>
          <w:i/>
          <w:sz w:val="24"/>
          <w:szCs w:val="24"/>
        </w:rPr>
        <w:t xml:space="preserve">coefficiente definitivo </w:t>
      </w:r>
      <w:r w:rsidR="00FF47F7" w:rsidRPr="007B0991">
        <w:rPr>
          <w:rFonts w:ascii="Times New Roman" w:hAnsi="Times New Roman"/>
          <w:b/>
          <w:i/>
          <w:sz w:val="24"/>
          <w:szCs w:val="24"/>
        </w:rPr>
        <w:t xml:space="preserve">del fattore </w:t>
      </w:r>
      <w:r w:rsidRPr="007B0991">
        <w:rPr>
          <w:rFonts w:ascii="Times New Roman" w:hAnsi="Times New Roman"/>
          <w:b/>
          <w:i/>
          <w:sz w:val="24"/>
          <w:szCs w:val="24"/>
        </w:rPr>
        <w:t>X  punteggio max</w:t>
      </w:r>
      <w:r w:rsidR="00D51C06">
        <w:rPr>
          <w:rFonts w:ascii="Times New Roman" w:hAnsi="Times New Roman"/>
          <w:b/>
          <w:i/>
          <w:sz w:val="24"/>
          <w:szCs w:val="24"/>
        </w:rPr>
        <w:t>.</w:t>
      </w:r>
      <w:r w:rsidRPr="007B0991">
        <w:rPr>
          <w:rFonts w:ascii="Times New Roman" w:hAnsi="Times New Roman"/>
          <w:b/>
          <w:i/>
          <w:sz w:val="24"/>
          <w:szCs w:val="24"/>
        </w:rPr>
        <w:t xml:space="preserve"> attribuibile al fattore in esame.</w:t>
      </w:r>
    </w:p>
    <w:p w:rsidR="00710DA3" w:rsidRPr="007B0991" w:rsidRDefault="00710DA3" w:rsidP="00171389">
      <w:pPr>
        <w:spacing w:before="120" w:after="0" w:line="240" w:lineRule="auto"/>
        <w:ind w:left="567"/>
        <w:jc w:val="both"/>
        <w:rPr>
          <w:rFonts w:ascii="Times New Roman" w:hAnsi="Times New Roman"/>
          <w:sz w:val="24"/>
          <w:szCs w:val="24"/>
        </w:rPr>
      </w:pPr>
      <w:r w:rsidRPr="007B0991">
        <w:rPr>
          <w:rFonts w:ascii="Times New Roman" w:hAnsi="Times New Roman"/>
          <w:sz w:val="24"/>
          <w:szCs w:val="24"/>
        </w:rPr>
        <w:t xml:space="preserve">La sommatoria </w:t>
      </w:r>
      <w:r w:rsidR="00511B69">
        <w:rPr>
          <w:rFonts w:ascii="Times New Roman" w:hAnsi="Times New Roman"/>
          <w:sz w:val="24"/>
          <w:szCs w:val="24"/>
        </w:rPr>
        <w:t xml:space="preserve">dei punti ottenuti per ciascun </w:t>
      </w:r>
      <w:r w:rsidRPr="007B0991">
        <w:rPr>
          <w:rFonts w:ascii="Times New Roman" w:hAnsi="Times New Roman"/>
          <w:sz w:val="24"/>
          <w:szCs w:val="24"/>
        </w:rPr>
        <w:t xml:space="preserve">fattore oggetto di valutazione dell’Offerta Tecnica, determinerà il punteggio complessivo di Qualità. </w:t>
      </w:r>
    </w:p>
    <w:p w:rsidR="00710DA3" w:rsidRPr="007B0991" w:rsidRDefault="007B0991" w:rsidP="00171389">
      <w:pPr>
        <w:spacing w:before="120" w:after="0" w:line="240" w:lineRule="auto"/>
        <w:ind w:left="567"/>
        <w:jc w:val="both"/>
        <w:rPr>
          <w:rFonts w:ascii="Times New Roman" w:hAnsi="Times New Roman"/>
          <w:b/>
          <w:sz w:val="24"/>
          <w:szCs w:val="24"/>
        </w:rPr>
      </w:pPr>
      <w:r>
        <w:rPr>
          <w:rFonts w:ascii="Times New Roman" w:hAnsi="Times New Roman"/>
          <w:b/>
          <w:sz w:val="24"/>
          <w:szCs w:val="24"/>
        </w:rPr>
        <w:t>Le offerte</w:t>
      </w:r>
      <w:r w:rsidR="00710DA3" w:rsidRPr="007B0991">
        <w:rPr>
          <w:rFonts w:ascii="Times New Roman" w:hAnsi="Times New Roman"/>
          <w:b/>
          <w:sz w:val="24"/>
          <w:szCs w:val="24"/>
        </w:rPr>
        <w:t xml:space="preserve"> che avranno ottenuto un pun</w:t>
      </w:r>
      <w:r w:rsidR="00AF112F" w:rsidRPr="007B0991">
        <w:rPr>
          <w:rFonts w:ascii="Times New Roman" w:hAnsi="Times New Roman"/>
          <w:b/>
          <w:sz w:val="24"/>
          <w:szCs w:val="24"/>
        </w:rPr>
        <w:t xml:space="preserve">teggio di qualità inferiore a </w:t>
      </w:r>
      <w:r w:rsidR="008470A1">
        <w:rPr>
          <w:rFonts w:ascii="Times New Roman" w:hAnsi="Times New Roman"/>
          <w:b/>
          <w:sz w:val="24"/>
          <w:szCs w:val="24"/>
        </w:rPr>
        <w:t>35</w:t>
      </w:r>
      <w:r w:rsidR="00FF47F7" w:rsidRPr="007B0991">
        <w:rPr>
          <w:rFonts w:ascii="Times New Roman" w:hAnsi="Times New Roman"/>
          <w:b/>
          <w:sz w:val="24"/>
          <w:szCs w:val="24"/>
        </w:rPr>
        <w:t>/</w:t>
      </w:r>
      <w:r w:rsidR="008470A1">
        <w:rPr>
          <w:rFonts w:ascii="Times New Roman" w:hAnsi="Times New Roman"/>
          <w:b/>
          <w:sz w:val="24"/>
          <w:szCs w:val="24"/>
        </w:rPr>
        <w:t>7</w:t>
      </w:r>
      <w:r w:rsidR="002C0D9C" w:rsidRPr="007B0991">
        <w:rPr>
          <w:rFonts w:ascii="Times New Roman" w:hAnsi="Times New Roman"/>
          <w:b/>
          <w:sz w:val="24"/>
          <w:szCs w:val="24"/>
        </w:rPr>
        <w:t>0</w:t>
      </w:r>
      <w:r w:rsidR="00710DA3" w:rsidRPr="007B0991">
        <w:rPr>
          <w:rFonts w:ascii="Times New Roman" w:hAnsi="Times New Roman"/>
          <w:b/>
          <w:sz w:val="24"/>
          <w:szCs w:val="24"/>
        </w:rPr>
        <w:t xml:space="preserve"> verranno automaticamente escluse dalla gara e non saranno prese in esame nelle successive fasi di valutazione dell’offerta.</w:t>
      </w:r>
    </w:p>
    <w:p w:rsidR="00511B69" w:rsidRDefault="00511B69" w:rsidP="00171389">
      <w:pPr>
        <w:widowControl w:val="0"/>
        <w:autoSpaceDE w:val="0"/>
        <w:autoSpaceDN w:val="0"/>
        <w:adjustRightInd w:val="0"/>
        <w:spacing w:before="120" w:after="0" w:line="240" w:lineRule="auto"/>
        <w:ind w:left="567"/>
        <w:jc w:val="both"/>
        <w:rPr>
          <w:rFonts w:ascii="Times New Roman" w:hAnsi="Times New Roman"/>
          <w:b/>
          <w:bCs/>
          <w:i/>
          <w:iCs/>
          <w:sz w:val="24"/>
          <w:szCs w:val="24"/>
          <w:u w:val="single"/>
        </w:rPr>
      </w:pPr>
    </w:p>
    <w:p w:rsidR="000F6C3D" w:rsidRPr="00B460DE" w:rsidRDefault="00710DA3" w:rsidP="00B460DE">
      <w:pPr>
        <w:widowControl w:val="0"/>
        <w:autoSpaceDE w:val="0"/>
        <w:autoSpaceDN w:val="0"/>
        <w:adjustRightInd w:val="0"/>
        <w:spacing w:before="120" w:after="0" w:line="240" w:lineRule="auto"/>
        <w:ind w:left="567"/>
        <w:jc w:val="both"/>
        <w:rPr>
          <w:rFonts w:ascii="Times New Roman" w:hAnsi="Times New Roman"/>
          <w:b/>
          <w:bCs/>
          <w:i/>
          <w:iCs/>
          <w:sz w:val="24"/>
          <w:szCs w:val="24"/>
          <w:u w:val="single"/>
        </w:rPr>
      </w:pPr>
      <w:r w:rsidRPr="00C70D0D">
        <w:rPr>
          <w:rFonts w:ascii="Times New Roman" w:hAnsi="Times New Roman"/>
          <w:b/>
          <w:bCs/>
          <w:i/>
          <w:iCs/>
          <w:sz w:val="24"/>
          <w:szCs w:val="24"/>
          <w:u w:val="single"/>
        </w:rPr>
        <w:t>B) -    ELEMENTO PREZZO’– “OFFERTA ECONOMICA”: punt</w:t>
      </w:r>
      <w:r w:rsidR="008D1A6D" w:rsidRPr="00C70D0D">
        <w:rPr>
          <w:rFonts w:ascii="Times New Roman" w:hAnsi="Times New Roman"/>
          <w:b/>
          <w:bCs/>
          <w:i/>
          <w:iCs/>
          <w:sz w:val="24"/>
          <w:szCs w:val="24"/>
          <w:u w:val="single"/>
        </w:rPr>
        <w:t>eggio max</w:t>
      </w:r>
      <w:r w:rsidR="00D51C06">
        <w:rPr>
          <w:rFonts w:ascii="Times New Roman" w:hAnsi="Times New Roman"/>
          <w:b/>
          <w:bCs/>
          <w:i/>
          <w:iCs/>
          <w:sz w:val="24"/>
          <w:szCs w:val="24"/>
          <w:u w:val="single"/>
        </w:rPr>
        <w:t>.</w:t>
      </w:r>
      <w:r w:rsidR="008D1A6D" w:rsidRPr="00C70D0D">
        <w:rPr>
          <w:rFonts w:ascii="Times New Roman" w:hAnsi="Times New Roman"/>
          <w:b/>
          <w:bCs/>
          <w:i/>
          <w:iCs/>
          <w:sz w:val="24"/>
          <w:szCs w:val="24"/>
          <w:u w:val="single"/>
        </w:rPr>
        <w:t xml:space="preserve"> attribuibile – punti </w:t>
      </w:r>
      <w:r w:rsidR="00712707">
        <w:rPr>
          <w:rFonts w:ascii="Times New Roman" w:hAnsi="Times New Roman"/>
          <w:b/>
          <w:bCs/>
          <w:i/>
          <w:iCs/>
          <w:sz w:val="24"/>
          <w:szCs w:val="24"/>
          <w:u w:val="single"/>
        </w:rPr>
        <w:t>3</w:t>
      </w:r>
      <w:r w:rsidR="002C0D9C" w:rsidRPr="00C70D0D">
        <w:rPr>
          <w:rFonts w:ascii="Times New Roman" w:hAnsi="Times New Roman"/>
          <w:b/>
          <w:bCs/>
          <w:i/>
          <w:iCs/>
          <w:sz w:val="24"/>
          <w:szCs w:val="24"/>
          <w:u w:val="single"/>
        </w:rPr>
        <w:t>0</w:t>
      </w:r>
    </w:p>
    <w:p w:rsidR="000E37EB" w:rsidRDefault="000E37EB" w:rsidP="00AB2537">
      <w:pPr>
        <w:adjustRightInd w:val="0"/>
        <w:spacing w:before="120" w:after="0" w:line="240" w:lineRule="auto"/>
        <w:ind w:left="567"/>
        <w:rPr>
          <w:rFonts w:ascii="Times New Roman" w:hAnsi="Times New Roman"/>
          <w:sz w:val="24"/>
          <w:szCs w:val="24"/>
        </w:rPr>
      </w:pPr>
    </w:p>
    <w:p w:rsidR="00AB2537" w:rsidRDefault="00AB2537" w:rsidP="00AB2537">
      <w:pPr>
        <w:adjustRightInd w:val="0"/>
        <w:spacing w:before="120" w:after="0" w:line="240" w:lineRule="auto"/>
        <w:ind w:left="567"/>
        <w:rPr>
          <w:rFonts w:ascii="Times New Roman" w:hAnsi="Times New Roman"/>
          <w:sz w:val="24"/>
          <w:szCs w:val="24"/>
        </w:rPr>
      </w:pPr>
      <w:r w:rsidRPr="00E97CA1">
        <w:rPr>
          <w:rFonts w:ascii="Times New Roman" w:hAnsi="Times New Roman"/>
          <w:sz w:val="24"/>
          <w:szCs w:val="24"/>
        </w:rPr>
        <w:t>Punti 30 da attribuzione diretta dal sistema MePA in base alla formula Non Lineare a Proporzionalità</w:t>
      </w:r>
      <w:r>
        <w:rPr>
          <w:rFonts w:ascii="Times New Roman" w:hAnsi="Times New Roman"/>
          <w:sz w:val="24"/>
          <w:szCs w:val="24"/>
        </w:rPr>
        <w:t xml:space="preserve"> </w:t>
      </w:r>
      <w:r w:rsidRPr="00E97CA1">
        <w:rPr>
          <w:rFonts w:ascii="Times New Roman" w:hAnsi="Times New Roman"/>
          <w:sz w:val="24"/>
          <w:szCs w:val="24"/>
        </w:rPr>
        <w:t xml:space="preserve"> Inversa</w:t>
      </w:r>
      <w:r>
        <w:rPr>
          <w:rFonts w:ascii="Times New Roman" w:hAnsi="Times New Roman"/>
          <w:sz w:val="24"/>
          <w:szCs w:val="24"/>
        </w:rPr>
        <w:t xml:space="preserve"> </w:t>
      </w:r>
      <w:r w:rsidRPr="00E97CA1">
        <w:rPr>
          <w:rFonts w:ascii="Times New Roman" w:hAnsi="Times New Roman"/>
          <w:sz w:val="24"/>
          <w:szCs w:val="24"/>
        </w:rPr>
        <w:t>(Interdipendente)  </w:t>
      </w:r>
      <w:r w:rsidRPr="00E97CA1">
        <w:rPr>
          <w:rFonts w:ascii="Times New Roman" w:hAnsi="Times New Roman"/>
          <w:sz w:val="24"/>
          <w:szCs w:val="24"/>
        </w:rPr>
        <w:br/>
      </w:r>
      <w:r w:rsidRPr="00E97CA1">
        <w:rPr>
          <w:rFonts w:ascii="Times New Roman" w:hAnsi="Times New Roman"/>
          <w:sz w:val="24"/>
          <w:szCs w:val="24"/>
        </w:rPr>
        <w:br/>
        <w:t xml:space="preserve">Il punteggio economico verrà attribuito esclusivamente all’offerta economica totale </w:t>
      </w:r>
      <w:r w:rsidRPr="00E97CA1">
        <w:rPr>
          <w:rFonts w:ascii="Times New Roman" w:hAnsi="Times New Roman"/>
          <w:sz w:val="24"/>
          <w:szCs w:val="24"/>
        </w:rPr>
        <w:br/>
        <w:t>Non sono consentite, a pena di esclusione, offerte in aumento o condizionate, contenenti riserve o espresse in modo indeterminato così che non sia possibile desumere con certezza la volontà dell’offerente.</w:t>
      </w:r>
      <w:r w:rsidRPr="00E97CA1">
        <w:rPr>
          <w:rFonts w:ascii="Times New Roman" w:hAnsi="Times New Roman"/>
          <w:sz w:val="24"/>
          <w:szCs w:val="24"/>
        </w:rPr>
        <w:br/>
        <w:t>L’ASL AV si riserva la facoltà di non aggiudicare l’appalto nei casi in cui venga accertato che l’offerta non risulta soddisfare gli obblighi di cui al D.Lgs 50/2016</w:t>
      </w:r>
      <w:r w:rsidRPr="00E97CA1">
        <w:rPr>
          <w:rFonts w:ascii="Times New Roman" w:hAnsi="Times New Roman"/>
          <w:sz w:val="24"/>
          <w:szCs w:val="24"/>
        </w:rPr>
        <w:br/>
      </w:r>
    </w:p>
    <w:p w:rsidR="00C45CDD" w:rsidRPr="00C364EC" w:rsidRDefault="00CC3E82" w:rsidP="00171389">
      <w:pPr>
        <w:spacing w:before="120" w:after="0" w:line="240" w:lineRule="auto"/>
        <w:ind w:left="567"/>
        <w:jc w:val="both"/>
        <w:rPr>
          <w:rFonts w:ascii="Times New Roman" w:hAnsi="Times New Roman"/>
          <w:sz w:val="24"/>
          <w:szCs w:val="24"/>
        </w:rPr>
      </w:pPr>
      <w:r>
        <w:rPr>
          <w:rFonts w:ascii="Times New Roman" w:hAnsi="Times New Roman"/>
          <w:sz w:val="24"/>
          <w:szCs w:val="24"/>
        </w:rPr>
        <w:t>Il servizio sarà affidato</w:t>
      </w:r>
      <w:r w:rsidR="00511B69">
        <w:rPr>
          <w:rFonts w:ascii="Times New Roman" w:hAnsi="Times New Roman"/>
          <w:sz w:val="24"/>
          <w:szCs w:val="24"/>
        </w:rPr>
        <w:t xml:space="preserve">, salvo le verifiche di Legge, </w:t>
      </w:r>
      <w:r w:rsidR="00B95D22">
        <w:rPr>
          <w:rFonts w:ascii="Times New Roman" w:hAnsi="Times New Roman"/>
          <w:sz w:val="24"/>
          <w:szCs w:val="24"/>
        </w:rPr>
        <w:t xml:space="preserve">al concorrente </w:t>
      </w:r>
      <w:r w:rsidR="00C45CDD" w:rsidRPr="00C364EC">
        <w:rPr>
          <w:rFonts w:ascii="Times New Roman" w:hAnsi="Times New Roman"/>
          <w:sz w:val="24"/>
          <w:szCs w:val="24"/>
        </w:rPr>
        <w:t>che avrà ottenuto il punteggio più alto, dato dalla somma del parametro qualità e del parametro prezzo</w:t>
      </w:r>
      <w:r w:rsidR="00C45CDD" w:rsidRPr="00C364EC">
        <w:rPr>
          <w:rFonts w:ascii="Times New Roman" w:hAnsi="Times New Roman"/>
          <w:bCs/>
          <w:sz w:val="24"/>
          <w:szCs w:val="24"/>
        </w:rPr>
        <w:t xml:space="preserve">, fatto  comunque salvo quanto disposto </w:t>
      </w:r>
      <w:r w:rsidR="00A8150A" w:rsidRPr="00C364EC">
        <w:rPr>
          <w:rFonts w:ascii="Times New Roman" w:hAnsi="Times New Roman"/>
          <w:bCs/>
          <w:sz w:val="24"/>
          <w:szCs w:val="24"/>
        </w:rPr>
        <w:t>dall'articolo 97, DLgs 50/2016</w:t>
      </w:r>
      <w:r w:rsidR="00C45CDD" w:rsidRPr="00C364EC">
        <w:rPr>
          <w:rFonts w:ascii="Times New Roman" w:hAnsi="Times New Roman"/>
          <w:bCs/>
          <w:sz w:val="24"/>
          <w:szCs w:val="24"/>
        </w:rPr>
        <w:t xml:space="preserve">. </w:t>
      </w:r>
    </w:p>
    <w:p w:rsidR="006D4BDE" w:rsidRPr="00B91281" w:rsidRDefault="00C45CDD" w:rsidP="00B91281">
      <w:pPr>
        <w:spacing w:before="120" w:after="0" w:line="240" w:lineRule="auto"/>
        <w:ind w:left="567"/>
        <w:jc w:val="both"/>
        <w:rPr>
          <w:rFonts w:ascii="Times New Roman" w:hAnsi="Times New Roman"/>
          <w:bCs/>
          <w:sz w:val="24"/>
          <w:szCs w:val="24"/>
        </w:rPr>
      </w:pPr>
      <w:r w:rsidRPr="00C364EC">
        <w:rPr>
          <w:rFonts w:ascii="Times New Roman" w:hAnsi="Times New Roman"/>
          <w:bCs/>
          <w:sz w:val="24"/>
          <w:szCs w:val="24"/>
        </w:rPr>
        <w:t xml:space="preserve">Nel caso di parità di punteggio totale </w:t>
      </w:r>
      <w:r w:rsidR="0077617F" w:rsidRPr="00C364EC">
        <w:rPr>
          <w:rFonts w:ascii="Times New Roman" w:hAnsi="Times New Roman"/>
          <w:bCs/>
          <w:sz w:val="24"/>
          <w:szCs w:val="24"/>
        </w:rPr>
        <w:t xml:space="preserve">si procederà all’aggiudicazione nei confronti dell'operatore economico che avrà </w:t>
      </w:r>
      <w:r w:rsidR="0077617F" w:rsidRPr="00583169">
        <w:rPr>
          <w:rFonts w:ascii="Times New Roman" w:hAnsi="Times New Roman"/>
          <w:bCs/>
          <w:sz w:val="24"/>
          <w:szCs w:val="24"/>
        </w:rPr>
        <w:t>proposto la percentuale di ribasso più alta</w:t>
      </w:r>
      <w:r w:rsidRPr="00583169">
        <w:rPr>
          <w:rFonts w:ascii="Times New Roman" w:hAnsi="Times New Roman"/>
          <w:bCs/>
          <w:sz w:val="24"/>
          <w:szCs w:val="24"/>
        </w:rPr>
        <w:t>.</w:t>
      </w:r>
      <w:r w:rsidRPr="00C364EC">
        <w:rPr>
          <w:rFonts w:ascii="Times New Roman" w:hAnsi="Times New Roman"/>
          <w:bCs/>
          <w:sz w:val="24"/>
          <w:szCs w:val="24"/>
        </w:rPr>
        <w:t xml:space="preserve"> Qualora </w:t>
      </w:r>
      <w:r w:rsidR="0077617F" w:rsidRPr="00C364EC">
        <w:rPr>
          <w:rFonts w:ascii="Times New Roman" w:hAnsi="Times New Roman"/>
          <w:bCs/>
          <w:sz w:val="24"/>
          <w:szCs w:val="24"/>
        </w:rPr>
        <w:t xml:space="preserve">dovesse persistere una situazione di parità </w:t>
      </w:r>
      <w:r w:rsidRPr="00C364EC">
        <w:rPr>
          <w:rFonts w:ascii="Times New Roman" w:hAnsi="Times New Roman"/>
          <w:bCs/>
          <w:sz w:val="24"/>
          <w:szCs w:val="24"/>
        </w:rPr>
        <w:t xml:space="preserve">si procederà ad estrazione a sorte.  </w:t>
      </w:r>
    </w:p>
    <w:p w:rsidR="00B460DE" w:rsidRDefault="00B460DE" w:rsidP="00511B69">
      <w:pPr>
        <w:widowControl w:val="0"/>
        <w:tabs>
          <w:tab w:val="left" w:pos="9470"/>
        </w:tabs>
        <w:autoSpaceDE w:val="0"/>
        <w:autoSpaceDN w:val="0"/>
        <w:adjustRightInd w:val="0"/>
        <w:spacing w:before="120" w:after="0" w:line="240" w:lineRule="auto"/>
        <w:jc w:val="both"/>
        <w:rPr>
          <w:rFonts w:ascii="Times New Roman" w:hAnsi="Times New Roman"/>
          <w:b/>
          <w:bCs/>
          <w:i/>
          <w:color w:val="365F91"/>
          <w:sz w:val="24"/>
          <w:szCs w:val="24"/>
          <w:u w:val="single"/>
        </w:rPr>
      </w:pPr>
    </w:p>
    <w:p w:rsidR="000E37EB" w:rsidRDefault="000E37EB" w:rsidP="00511B69">
      <w:pPr>
        <w:widowControl w:val="0"/>
        <w:tabs>
          <w:tab w:val="left" w:pos="9470"/>
        </w:tabs>
        <w:autoSpaceDE w:val="0"/>
        <w:autoSpaceDN w:val="0"/>
        <w:adjustRightInd w:val="0"/>
        <w:spacing w:before="120" w:after="0" w:line="240" w:lineRule="auto"/>
        <w:jc w:val="both"/>
        <w:rPr>
          <w:rFonts w:ascii="Times New Roman" w:hAnsi="Times New Roman"/>
          <w:b/>
          <w:bCs/>
          <w:i/>
          <w:color w:val="365F91"/>
          <w:sz w:val="24"/>
          <w:szCs w:val="24"/>
          <w:u w:val="single"/>
        </w:rPr>
      </w:pPr>
    </w:p>
    <w:p w:rsidR="000E37EB" w:rsidRDefault="000E37EB" w:rsidP="00511B69">
      <w:pPr>
        <w:widowControl w:val="0"/>
        <w:tabs>
          <w:tab w:val="left" w:pos="9470"/>
        </w:tabs>
        <w:autoSpaceDE w:val="0"/>
        <w:autoSpaceDN w:val="0"/>
        <w:adjustRightInd w:val="0"/>
        <w:spacing w:before="120" w:after="0" w:line="240" w:lineRule="auto"/>
        <w:jc w:val="both"/>
        <w:rPr>
          <w:rFonts w:ascii="Times New Roman" w:hAnsi="Times New Roman"/>
          <w:b/>
          <w:bCs/>
          <w:i/>
          <w:color w:val="365F91"/>
          <w:sz w:val="24"/>
          <w:szCs w:val="24"/>
          <w:u w:val="single"/>
        </w:rPr>
      </w:pPr>
    </w:p>
    <w:p w:rsidR="000E37EB" w:rsidRDefault="000E37EB" w:rsidP="00511B69">
      <w:pPr>
        <w:widowControl w:val="0"/>
        <w:tabs>
          <w:tab w:val="left" w:pos="9470"/>
        </w:tabs>
        <w:autoSpaceDE w:val="0"/>
        <w:autoSpaceDN w:val="0"/>
        <w:adjustRightInd w:val="0"/>
        <w:spacing w:before="120" w:after="0" w:line="240" w:lineRule="auto"/>
        <w:jc w:val="both"/>
        <w:rPr>
          <w:rFonts w:ascii="Times New Roman" w:hAnsi="Times New Roman"/>
          <w:b/>
          <w:bCs/>
          <w:i/>
          <w:color w:val="365F91"/>
          <w:sz w:val="24"/>
          <w:szCs w:val="24"/>
          <w:u w:val="single"/>
        </w:rPr>
      </w:pPr>
    </w:p>
    <w:p w:rsidR="00511B69" w:rsidRPr="0076510E" w:rsidRDefault="002A1E58" w:rsidP="00511B69">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14</w:t>
      </w:r>
      <w:r w:rsidR="00511B69">
        <w:rPr>
          <w:rFonts w:ascii="Times New Roman" w:hAnsi="Times New Roman"/>
          <w:b/>
          <w:bCs/>
          <w:i/>
          <w:color w:val="365F91"/>
          <w:sz w:val="24"/>
          <w:szCs w:val="24"/>
          <w:u w:val="single"/>
        </w:rPr>
        <w:t xml:space="preserve"> – OBBLIGHI IN MATERIA DI SICUREZZA DEL LAVORO</w:t>
      </w:r>
    </w:p>
    <w:p w:rsidR="00B91281" w:rsidRPr="00E54584" w:rsidRDefault="009F306D" w:rsidP="00E54584">
      <w:pPr>
        <w:widowControl w:val="0"/>
        <w:autoSpaceDE w:val="0"/>
        <w:autoSpaceDN w:val="0"/>
        <w:adjustRightInd w:val="0"/>
        <w:spacing w:before="120" w:after="0" w:line="240" w:lineRule="auto"/>
        <w:ind w:left="567"/>
        <w:jc w:val="both"/>
        <w:rPr>
          <w:rFonts w:ascii="Times New Roman" w:hAnsi="Times New Roman"/>
          <w:b/>
          <w:bCs/>
          <w:sz w:val="24"/>
          <w:szCs w:val="24"/>
        </w:rPr>
      </w:pPr>
      <w:r w:rsidRPr="00211F54">
        <w:rPr>
          <w:rFonts w:ascii="Times New Roman" w:hAnsi="Times New Roman"/>
          <w:sz w:val="24"/>
          <w:szCs w:val="24"/>
        </w:rPr>
        <w:t>L’</w:t>
      </w:r>
      <w:r w:rsidR="00645315">
        <w:rPr>
          <w:rFonts w:ascii="Times New Roman" w:hAnsi="Times New Roman"/>
          <w:sz w:val="24"/>
          <w:szCs w:val="24"/>
        </w:rPr>
        <w:t>a</w:t>
      </w:r>
      <w:r w:rsidR="00AB0A17">
        <w:rPr>
          <w:rFonts w:ascii="Times New Roman" w:hAnsi="Times New Roman"/>
          <w:sz w:val="24"/>
          <w:szCs w:val="24"/>
        </w:rPr>
        <w:t xml:space="preserve">ggiudicatario </w:t>
      </w:r>
      <w:r w:rsidRPr="00211F54">
        <w:rPr>
          <w:rFonts w:ascii="Times New Roman" w:hAnsi="Times New Roman"/>
          <w:sz w:val="24"/>
          <w:szCs w:val="24"/>
        </w:rPr>
        <w:t xml:space="preserve">è tenuto all'osservanza delle norme sulla </w:t>
      </w:r>
      <w:r w:rsidR="00187D31">
        <w:rPr>
          <w:rFonts w:ascii="Times New Roman" w:hAnsi="Times New Roman"/>
          <w:sz w:val="24"/>
          <w:szCs w:val="24"/>
        </w:rPr>
        <w:t xml:space="preserve">sicurezza e </w:t>
      </w:r>
      <w:r w:rsidRPr="00211F54">
        <w:rPr>
          <w:rFonts w:ascii="Times New Roman" w:hAnsi="Times New Roman"/>
          <w:sz w:val="24"/>
          <w:szCs w:val="24"/>
        </w:rPr>
        <w:t>prevenzione degli infortuni sul lavoro.</w:t>
      </w:r>
    </w:p>
    <w:p w:rsidR="00511B69" w:rsidRPr="0076510E" w:rsidRDefault="002A1E58" w:rsidP="00511B69">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15</w:t>
      </w:r>
      <w:r w:rsidR="00170F88">
        <w:rPr>
          <w:rFonts w:ascii="Times New Roman" w:hAnsi="Times New Roman"/>
          <w:b/>
          <w:bCs/>
          <w:i/>
          <w:color w:val="365F91"/>
          <w:sz w:val="24"/>
          <w:szCs w:val="24"/>
          <w:u w:val="single"/>
        </w:rPr>
        <w:t xml:space="preserve"> – RAPPRESENTAN</w:t>
      </w:r>
      <w:r w:rsidR="00B91281">
        <w:rPr>
          <w:rFonts w:ascii="Times New Roman" w:hAnsi="Times New Roman"/>
          <w:b/>
          <w:bCs/>
          <w:i/>
          <w:color w:val="365F91"/>
          <w:sz w:val="24"/>
          <w:szCs w:val="24"/>
          <w:u w:val="single"/>
        </w:rPr>
        <w:t xml:space="preserve">TE DELL’APPALTATORE RESP. </w:t>
      </w:r>
      <w:r w:rsidR="00170F88">
        <w:rPr>
          <w:rFonts w:ascii="Times New Roman" w:hAnsi="Times New Roman"/>
          <w:b/>
          <w:bCs/>
          <w:i/>
          <w:color w:val="365F91"/>
          <w:sz w:val="24"/>
          <w:szCs w:val="24"/>
          <w:u w:val="single"/>
        </w:rPr>
        <w:t xml:space="preserve"> DEL SERVIZIO </w:t>
      </w:r>
    </w:p>
    <w:p w:rsidR="009A3EB6" w:rsidRPr="00014526" w:rsidRDefault="009F306D" w:rsidP="00511B69">
      <w:pPr>
        <w:widowControl w:val="0"/>
        <w:spacing w:before="120" w:after="0" w:line="240" w:lineRule="auto"/>
        <w:ind w:left="567" w:right="17"/>
        <w:jc w:val="both"/>
        <w:rPr>
          <w:rFonts w:ascii="Times New Roman" w:hAnsi="Times New Roman"/>
          <w:sz w:val="24"/>
          <w:szCs w:val="24"/>
          <w:u w:val="single"/>
        </w:rPr>
      </w:pPr>
      <w:r w:rsidRPr="00211F54">
        <w:rPr>
          <w:rFonts w:ascii="Times New Roman" w:hAnsi="Times New Roman"/>
          <w:sz w:val="24"/>
          <w:szCs w:val="24"/>
        </w:rPr>
        <w:t>L'</w:t>
      </w:r>
      <w:r w:rsidR="00645315">
        <w:rPr>
          <w:rFonts w:ascii="Times New Roman" w:hAnsi="Times New Roman"/>
          <w:sz w:val="24"/>
          <w:szCs w:val="24"/>
        </w:rPr>
        <w:t>a</w:t>
      </w:r>
      <w:r w:rsidR="00AB0A17">
        <w:rPr>
          <w:rFonts w:ascii="Times New Roman" w:hAnsi="Times New Roman"/>
          <w:sz w:val="24"/>
          <w:szCs w:val="24"/>
        </w:rPr>
        <w:t>ggiudicatario</w:t>
      </w:r>
      <w:r w:rsidRPr="00211F54">
        <w:rPr>
          <w:rFonts w:ascii="Times New Roman" w:hAnsi="Times New Roman"/>
          <w:sz w:val="24"/>
          <w:szCs w:val="24"/>
        </w:rPr>
        <w:t>, prima dell'inizio de</w:t>
      </w:r>
      <w:r w:rsidR="00AB0A17">
        <w:rPr>
          <w:rFonts w:ascii="Times New Roman" w:hAnsi="Times New Roman"/>
          <w:sz w:val="24"/>
          <w:szCs w:val="24"/>
        </w:rPr>
        <w:t>l servizio</w:t>
      </w:r>
      <w:r w:rsidRPr="00211F54">
        <w:rPr>
          <w:rFonts w:ascii="Times New Roman" w:hAnsi="Times New Roman"/>
          <w:sz w:val="24"/>
          <w:szCs w:val="24"/>
        </w:rPr>
        <w:t>, dovrà individuare un suo rappresentante incaricato del controllo di tutte le attività oggetto del presente capitolato: tale figura si rapporterà direttamente con il Direttore dell'</w:t>
      </w:r>
      <w:r w:rsidR="00014526">
        <w:rPr>
          <w:rFonts w:ascii="Times New Roman" w:hAnsi="Times New Roman"/>
          <w:sz w:val="24"/>
          <w:szCs w:val="24"/>
        </w:rPr>
        <w:t>E</w:t>
      </w:r>
      <w:r w:rsidRPr="00211F54">
        <w:rPr>
          <w:rFonts w:ascii="Times New Roman" w:hAnsi="Times New Roman"/>
          <w:sz w:val="24"/>
          <w:szCs w:val="24"/>
        </w:rPr>
        <w:t>secu</w:t>
      </w:r>
      <w:r w:rsidR="00DD41A9">
        <w:rPr>
          <w:rFonts w:ascii="Times New Roman" w:hAnsi="Times New Roman"/>
          <w:sz w:val="24"/>
          <w:szCs w:val="24"/>
        </w:rPr>
        <w:t>zione del Contratto.</w:t>
      </w:r>
      <w:r w:rsidRPr="00211F54">
        <w:rPr>
          <w:rFonts w:ascii="Times New Roman" w:hAnsi="Times New Roman"/>
          <w:sz w:val="24"/>
          <w:szCs w:val="24"/>
        </w:rPr>
        <w:t xml:space="preserve"> Tutte le comunicazioni e contestazioni di inadempienza fatte in contraddittorio con il Responsabile rappresentante dell'</w:t>
      </w:r>
      <w:r w:rsidR="00645315">
        <w:rPr>
          <w:rFonts w:ascii="Times New Roman" w:hAnsi="Times New Roman"/>
          <w:sz w:val="24"/>
          <w:szCs w:val="24"/>
        </w:rPr>
        <w:t>a</w:t>
      </w:r>
      <w:r w:rsidR="00AB0A17">
        <w:rPr>
          <w:rFonts w:ascii="Times New Roman" w:hAnsi="Times New Roman"/>
          <w:sz w:val="24"/>
          <w:szCs w:val="24"/>
        </w:rPr>
        <w:t>ggiudicatario</w:t>
      </w:r>
      <w:r w:rsidRPr="00211F54">
        <w:rPr>
          <w:rFonts w:ascii="Times New Roman" w:hAnsi="Times New Roman"/>
          <w:sz w:val="24"/>
          <w:szCs w:val="24"/>
        </w:rPr>
        <w:t>, dovranno intendersi fatte direttamente all'appaltatore medesimo.</w:t>
      </w:r>
    </w:p>
    <w:p w:rsidR="00511B69" w:rsidRPr="0076510E" w:rsidRDefault="002A1E58" w:rsidP="00542EC8">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16</w:t>
      </w:r>
      <w:r w:rsidR="00542EC8">
        <w:rPr>
          <w:rFonts w:ascii="Times New Roman" w:hAnsi="Times New Roman"/>
          <w:b/>
          <w:bCs/>
          <w:i/>
          <w:color w:val="365F91"/>
          <w:sz w:val="24"/>
          <w:szCs w:val="24"/>
          <w:u w:val="single"/>
        </w:rPr>
        <w:t>– MODALITA’ DI FATTURAZIONE E PAGAMENTI</w:t>
      </w:r>
    </w:p>
    <w:p w:rsidR="001C3A0C" w:rsidRPr="00211F54" w:rsidRDefault="006B2663" w:rsidP="00542EC8">
      <w:pPr>
        <w:widowControl w:val="0"/>
        <w:overflowPunct w:val="0"/>
        <w:autoSpaceDE w:val="0"/>
        <w:autoSpaceDN w:val="0"/>
        <w:adjustRightInd w:val="0"/>
        <w:spacing w:before="120" w:after="0" w:line="240" w:lineRule="auto"/>
        <w:ind w:left="567" w:right="23"/>
        <w:jc w:val="both"/>
        <w:rPr>
          <w:rFonts w:ascii="Times New Roman" w:hAnsi="Times New Roman"/>
          <w:sz w:val="24"/>
          <w:szCs w:val="24"/>
        </w:rPr>
      </w:pPr>
      <w:r>
        <w:rPr>
          <w:rFonts w:ascii="Times New Roman" w:hAnsi="Times New Roman"/>
          <w:sz w:val="24"/>
          <w:szCs w:val="24"/>
        </w:rPr>
        <w:t>I crediti dell’aggiudicatario, connessi all’esecuzione del servizio, saranno fatturati mensilmente.L</w:t>
      </w:r>
      <w:r w:rsidR="000731B6">
        <w:rPr>
          <w:rFonts w:ascii="Times New Roman" w:hAnsi="Times New Roman"/>
          <w:sz w:val="24"/>
          <w:szCs w:val="24"/>
        </w:rPr>
        <w:t>a fattura dovrà</w:t>
      </w:r>
      <w:r w:rsidR="00C64F3C">
        <w:rPr>
          <w:rFonts w:ascii="Times New Roman" w:hAnsi="Times New Roman"/>
          <w:sz w:val="24"/>
          <w:szCs w:val="24"/>
        </w:rPr>
        <w:t xml:space="preserve"> essere accompagnata dal</w:t>
      </w:r>
      <w:r w:rsidR="00C64F3C" w:rsidRPr="00C64F3C">
        <w:rPr>
          <w:rFonts w:ascii="Times New Roman" w:hAnsi="Times New Roman"/>
          <w:sz w:val="24"/>
          <w:szCs w:val="24"/>
        </w:rPr>
        <w:t xml:space="preserve">l’attestazione di avvenuto, regolare svolgimento del servizio a firma del </w:t>
      </w:r>
      <w:r>
        <w:rPr>
          <w:rFonts w:ascii="Times New Roman" w:hAnsi="Times New Roman"/>
          <w:sz w:val="24"/>
          <w:szCs w:val="24"/>
        </w:rPr>
        <w:t xml:space="preserve">Responsabile </w:t>
      </w:r>
      <w:r w:rsidR="00B91281">
        <w:rPr>
          <w:rFonts w:ascii="Times New Roman" w:hAnsi="Times New Roman"/>
          <w:sz w:val="24"/>
          <w:szCs w:val="24"/>
        </w:rPr>
        <w:t>del Servizio Veterinario</w:t>
      </w:r>
      <w:r w:rsidR="00C64F3C">
        <w:rPr>
          <w:rFonts w:ascii="Times New Roman" w:hAnsi="Times New Roman"/>
          <w:sz w:val="24"/>
          <w:szCs w:val="24"/>
        </w:rPr>
        <w:t>.</w:t>
      </w:r>
      <w:r w:rsidR="00521A43" w:rsidRPr="00211F54">
        <w:rPr>
          <w:rFonts w:ascii="Times New Roman" w:hAnsi="Times New Roman"/>
          <w:sz w:val="24"/>
          <w:szCs w:val="24"/>
        </w:rPr>
        <w:t>La fattura dovrà essere inviata tramite posta elettronica ovvero in forma elettronica secondo le indicazioni ed istruzioni conten</w:t>
      </w:r>
      <w:r w:rsidR="00646F6C">
        <w:rPr>
          <w:rFonts w:ascii="Times New Roman" w:hAnsi="Times New Roman"/>
          <w:sz w:val="24"/>
          <w:szCs w:val="24"/>
        </w:rPr>
        <w:t>ute nell’apposita pagina sulla f</w:t>
      </w:r>
      <w:r w:rsidR="00521A43" w:rsidRPr="00211F54">
        <w:rPr>
          <w:rFonts w:ascii="Times New Roman" w:hAnsi="Times New Roman"/>
          <w:sz w:val="24"/>
          <w:szCs w:val="24"/>
        </w:rPr>
        <w:t xml:space="preserve">atturazione elettronica  del sito della ASL Avellino (www.aslavellino.it) . </w:t>
      </w:r>
    </w:p>
    <w:p w:rsidR="00521A43" w:rsidRPr="00211F54" w:rsidRDefault="00521A43" w:rsidP="00542EC8">
      <w:pPr>
        <w:widowControl w:val="0"/>
        <w:overflowPunct w:val="0"/>
        <w:autoSpaceDE w:val="0"/>
        <w:autoSpaceDN w:val="0"/>
        <w:adjustRightInd w:val="0"/>
        <w:spacing w:before="120" w:after="0" w:line="240" w:lineRule="auto"/>
        <w:ind w:left="567" w:right="23"/>
        <w:jc w:val="both"/>
        <w:rPr>
          <w:rFonts w:ascii="Times New Roman" w:hAnsi="Times New Roman"/>
          <w:sz w:val="24"/>
          <w:szCs w:val="24"/>
        </w:rPr>
      </w:pPr>
      <w:r w:rsidRPr="00211F54">
        <w:rPr>
          <w:rFonts w:ascii="Times New Roman" w:hAnsi="Times New Roman"/>
          <w:sz w:val="24"/>
          <w:szCs w:val="24"/>
        </w:rPr>
        <w:t>Il Codice Univoco ufficio per la fatturazione è: ZNKP9Y – fatture contabilità generale.</w:t>
      </w:r>
    </w:p>
    <w:p w:rsidR="00521A43" w:rsidRPr="00211F54" w:rsidRDefault="006B2663" w:rsidP="00542EC8">
      <w:pPr>
        <w:widowControl w:val="0"/>
        <w:overflowPunct w:val="0"/>
        <w:autoSpaceDE w:val="0"/>
        <w:autoSpaceDN w:val="0"/>
        <w:adjustRightInd w:val="0"/>
        <w:spacing w:before="120" w:after="0" w:line="240" w:lineRule="auto"/>
        <w:ind w:left="567" w:right="23"/>
        <w:jc w:val="both"/>
        <w:rPr>
          <w:rFonts w:ascii="Times New Roman" w:hAnsi="Times New Roman"/>
          <w:sz w:val="24"/>
          <w:szCs w:val="24"/>
        </w:rPr>
      </w:pPr>
      <w:r>
        <w:rPr>
          <w:rFonts w:ascii="Times New Roman" w:hAnsi="Times New Roman"/>
          <w:sz w:val="24"/>
          <w:szCs w:val="24"/>
        </w:rPr>
        <w:t>Il pagamento</w:t>
      </w:r>
      <w:r w:rsidR="00521A43" w:rsidRPr="00211F54">
        <w:rPr>
          <w:rFonts w:ascii="Times New Roman" w:hAnsi="Times New Roman"/>
          <w:sz w:val="24"/>
          <w:szCs w:val="24"/>
        </w:rPr>
        <w:t>, dedotte le eventuali penalità in cui l</w:t>
      </w:r>
      <w:r w:rsidR="000761E1">
        <w:rPr>
          <w:rFonts w:ascii="Times New Roman" w:hAnsi="Times New Roman"/>
          <w:sz w:val="24"/>
          <w:szCs w:val="24"/>
        </w:rPr>
        <w:t>’aggiudicatario è incorso</w:t>
      </w:r>
      <w:r w:rsidR="00521A43" w:rsidRPr="00211F54">
        <w:rPr>
          <w:rFonts w:ascii="Times New Roman" w:hAnsi="Times New Roman"/>
          <w:sz w:val="24"/>
          <w:szCs w:val="24"/>
        </w:rPr>
        <w:t>, viene effettuat</w:t>
      </w:r>
      <w:r w:rsidR="002B573B">
        <w:rPr>
          <w:rFonts w:ascii="Times New Roman" w:hAnsi="Times New Roman"/>
          <w:sz w:val="24"/>
          <w:szCs w:val="24"/>
        </w:rPr>
        <w:t>a</w:t>
      </w:r>
      <w:r w:rsidR="00521A43" w:rsidRPr="00211F54">
        <w:rPr>
          <w:rFonts w:ascii="Times New Roman" w:hAnsi="Times New Roman"/>
          <w:sz w:val="24"/>
          <w:szCs w:val="24"/>
        </w:rPr>
        <w:t xml:space="preserve"> entro 60 giorni dalla ricezione delle fatture.  </w:t>
      </w:r>
      <w:r w:rsidR="000761E1">
        <w:rPr>
          <w:rFonts w:ascii="Times New Roman" w:hAnsi="Times New Roman"/>
          <w:b/>
          <w:bCs/>
          <w:sz w:val="24"/>
          <w:szCs w:val="24"/>
          <w:u w:val="single"/>
        </w:rPr>
        <w:t>In caso di ritardato</w:t>
      </w:r>
      <w:r w:rsidR="003E4578">
        <w:rPr>
          <w:rFonts w:ascii="Times New Roman" w:hAnsi="Times New Roman"/>
          <w:b/>
          <w:bCs/>
          <w:sz w:val="24"/>
          <w:szCs w:val="24"/>
          <w:u w:val="single"/>
        </w:rPr>
        <w:t xml:space="preserve"> </w:t>
      </w:r>
      <w:r w:rsidR="000761E1">
        <w:rPr>
          <w:rFonts w:ascii="Times New Roman" w:hAnsi="Times New Roman"/>
          <w:b/>
          <w:bCs/>
          <w:sz w:val="24"/>
          <w:szCs w:val="24"/>
          <w:u w:val="single"/>
        </w:rPr>
        <w:t>pagamento</w:t>
      </w:r>
      <w:r w:rsidR="00521A43" w:rsidRPr="00211F54">
        <w:rPr>
          <w:rFonts w:ascii="Times New Roman" w:hAnsi="Times New Roman"/>
          <w:b/>
          <w:bCs/>
          <w:sz w:val="24"/>
          <w:szCs w:val="24"/>
          <w:u w:val="single"/>
        </w:rPr>
        <w:t>, superiore ai 60 (sessanta)giorni di cui sopra, per cause non imputabili alla ASL, non decorreranno, a carico dell</w:t>
      </w:r>
      <w:r w:rsidR="002B573B">
        <w:rPr>
          <w:rFonts w:ascii="Times New Roman" w:hAnsi="Times New Roman"/>
          <w:b/>
          <w:bCs/>
          <w:sz w:val="24"/>
          <w:szCs w:val="24"/>
          <w:u w:val="single"/>
        </w:rPr>
        <w:t>a stessa, gli interessi di mora.</w:t>
      </w:r>
    </w:p>
    <w:p w:rsidR="00521A43" w:rsidRPr="00211F54" w:rsidRDefault="00072639" w:rsidP="00542EC8">
      <w:pPr>
        <w:widowControl w:val="0"/>
        <w:overflowPunct w:val="0"/>
        <w:autoSpaceDE w:val="0"/>
        <w:autoSpaceDN w:val="0"/>
        <w:adjustRightInd w:val="0"/>
        <w:spacing w:before="120" w:after="0" w:line="240" w:lineRule="auto"/>
        <w:ind w:left="567" w:right="20"/>
        <w:jc w:val="both"/>
        <w:rPr>
          <w:rFonts w:ascii="Times New Roman" w:hAnsi="Times New Roman"/>
          <w:sz w:val="24"/>
          <w:szCs w:val="24"/>
        </w:rPr>
      </w:pPr>
      <w:r>
        <w:rPr>
          <w:rFonts w:ascii="Times New Roman" w:hAnsi="Times New Roman"/>
          <w:sz w:val="24"/>
          <w:szCs w:val="24"/>
        </w:rPr>
        <w:t xml:space="preserve">Il </w:t>
      </w:r>
      <w:r w:rsidR="000761E1">
        <w:rPr>
          <w:rFonts w:ascii="Times New Roman" w:hAnsi="Times New Roman"/>
          <w:sz w:val="24"/>
          <w:szCs w:val="24"/>
        </w:rPr>
        <w:t xml:space="preserve">pagamento </w:t>
      </w:r>
      <w:r w:rsidR="00521A43" w:rsidRPr="00211F54">
        <w:rPr>
          <w:rFonts w:ascii="Times New Roman" w:hAnsi="Times New Roman"/>
          <w:sz w:val="24"/>
          <w:szCs w:val="24"/>
        </w:rPr>
        <w:t>si intende effettuato con la trasmis</w:t>
      </w:r>
      <w:r w:rsidR="009A3EB6" w:rsidRPr="00211F54">
        <w:rPr>
          <w:rFonts w:ascii="Times New Roman" w:hAnsi="Times New Roman"/>
          <w:sz w:val="24"/>
          <w:szCs w:val="24"/>
        </w:rPr>
        <w:t>sione all’</w:t>
      </w:r>
      <w:r w:rsidR="001C3A0C" w:rsidRPr="00211F54">
        <w:rPr>
          <w:rFonts w:ascii="Times New Roman" w:hAnsi="Times New Roman"/>
          <w:sz w:val="24"/>
          <w:szCs w:val="24"/>
        </w:rPr>
        <w:t>Istituto di Credito C</w:t>
      </w:r>
      <w:r w:rsidR="00521A43" w:rsidRPr="00211F54">
        <w:rPr>
          <w:rFonts w:ascii="Times New Roman" w:hAnsi="Times New Roman"/>
          <w:sz w:val="24"/>
          <w:szCs w:val="24"/>
        </w:rPr>
        <w:t>assiere dell’ASL del relativo mandato.</w:t>
      </w:r>
    </w:p>
    <w:p w:rsidR="00521A43" w:rsidRPr="00211F54" w:rsidRDefault="00521A43" w:rsidP="00542EC8">
      <w:pPr>
        <w:widowControl w:val="0"/>
        <w:overflowPunct w:val="0"/>
        <w:autoSpaceDE w:val="0"/>
        <w:autoSpaceDN w:val="0"/>
        <w:adjustRightInd w:val="0"/>
        <w:spacing w:before="120" w:after="0" w:line="240" w:lineRule="auto"/>
        <w:ind w:left="567" w:right="20"/>
        <w:jc w:val="both"/>
        <w:rPr>
          <w:rFonts w:ascii="Times New Roman" w:hAnsi="Times New Roman"/>
          <w:sz w:val="24"/>
          <w:szCs w:val="24"/>
        </w:rPr>
      </w:pPr>
      <w:r w:rsidRPr="00211F54">
        <w:rPr>
          <w:rFonts w:ascii="Times New Roman" w:hAnsi="Times New Roman"/>
          <w:sz w:val="24"/>
          <w:szCs w:val="24"/>
        </w:rPr>
        <w:t>Le contestazioni relative alle fatture sospendono i termini di decorrenza per l'applicazione degli interessi moratori; la decorrenza di giorni 60 avrà inizio dal momento di ricevimento della nota di credito o comunicazione giustificativa inerente alle contestazioni.</w:t>
      </w:r>
    </w:p>
    <w:p w:rsidR="006D4BDE" w:rsidRPr="00B91281" w:rsidRDefault="0054661F" w:rsidP="00B91281">
      <w:pPr>
        <w:widowControl w:val="0"/>
        <w:overflowPunct w:val="0"/>
        <w:autoSpaceDE w:val="0"/>
        <w:autoSpaceDN w:val="0"/>
        <w:adjustRightInd w:val="0"/>
        <w:spacing w:before="120" w:after="0" w:line="240" w:lineRule="auto"/>
        <w:ind w:left="567"/>
        <w:jc w:val="both"/>
        <w:rPr>
          <w:rFonts w:ascii="Times New Roman" w:hAnsi="Times New Roman"/>
          <w:b/>
          <w:sz w:val="24"/>
          <w:szCs w:val="24"/>
        </w:rPr>
      </w:pPr>
      <w:r>
        <w:rPr>
          <w:rFonts w:ascii="Times New Roman" w:hAnsi="Times New Roman"/>
          <w:b/>
          <w:sz w:val="24"/>
          <w:szCs w:val="24"/>
        </w:rPr>
        <w:t>Atteso che</w:t>
      </w:r>
      <w:r w:rsidR="00D51C06">
        <w:rPr>
          <w:rFonts w:ascii="Times New Roman" w:hAnsi="Times New Roman"/>
          <w:b/>
          <w:sz w:val="24"/>
          <w:szCs w:val="24"/>
        </w:rPr>
        <w:t xml:space="preserve"> le </w:t>
      </w:r>
      <w:r w:rsidR="006D4BDE">
        <w:rPr>
          <w:rFonts w:ascii="Times New Roman" w:hAnsi="Times New Roman"/>
          <w:b/>
          <w:sz w:val="24"/>
          <w:szCs w:val="24"/>
        </w:rPr>
        <w:t xml:space="preserve">prestazioni previste </w:t>
      </w:r>
      <w:r w:rsidR="00564494" w:rsidRPr="0054661F">
        <w:rPr>
          <w:rFonts w:ascii="Times New Roman" w:hAnsi="Times New Roman"/>
          <w:b/>
          <w:sz w:val="24"/>
          <w:szCs w:val="24"/>
        </w:rPr>
        <w:t>dal presente CSA integrano gli estrem</w:t>
      </w:r>
      <w:r w:rsidR="000761E1">
        <w:rPr>
          <w:rFonts w:ascii="Times New Roman" w:hAnsi="Times New Roman"/>
          <w:b/>
          <w:sz w:val="24"/>
          <w:szCs w:val="24"/>
        </w:rPr>
        <w:t>i del pubblico servizio, l’a</w:t>
      </w:r>
      <w:r w:rsidR="00564494" w:rsidRPr="0054661F">
        <w:rPr>
          <w:rFonts w:ascii="Times New Roman" w:hAnsi="Times New Roman"/>
          <w:b/>
          <w:sz w:val="24"/>
          <w:szCs w:val="24"/>
        </w:rPr>
        <w:t>ggiudicatario rinuncia espressamente al diritto di cui all’Art.1460 C.C., obbligandosi ad adempiere le prestazioni contrattuali anche in caso di mancata, tempestiva controprestazione (</w:t>
      </w:r>
      <w:r w:rsidR="000761E1">
        <w:rPr>
          <w:rFonts w:ascii="Times New Roman" w:hAnsi="Times New Roman"/>
          <w:b/>
          <w:sz w:val="24"/>
          <w:szCs w:val="24"/>
        </w:rPr>
        <w:t xml:space="preserve">pagamento fattura) </w:t>
      </w:r>
      <w:r w:rsidR="00564494" w:rsidRPr="0054661F">
        <w:rPr>
          <w:rFonts w:ascii="Times New Roman" w:hAnsi="Times New Roman"/>
          <w:b/>
          <w:sz w:val="24"/>
          <w:szCs w:val="24"/>
        </w:rPr>
        <w:t>da parte dell’ASL Avellino.</w:t>
      </w:r>
    </w:p>
    <w:p w:rsidR="00542EC8" w:rsidRPr="0076510E" w:rsidRDefault="002A1E58" w:rsidP="00542EC8">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17</w:t>
      </w:r>
      <w:r w:rsidR="00542EC8">
        <w:rPr>
          <w:rFonts w:ascii="Times New Roman" w:hAnsi="Times New Roman"/>
          <w:b/>
          <w:bCs/>
          <w:i/>
          <w:color w:val="365F91"/>
          <w:sz w:val="24"/>
          <w:szCs w:val="24"/>
          <w:u w:val="single"/>
        </w:rPr>
        <w:t>– INTERRUZIONI O SOSPENSIONE DEL SERVIZIO</w:t>
      </w:r>
    </w:p>
    <w:p w:rsidR="00C0767F" w:rsidRPr="00211F54" w:rsidRDefault="00521A43" w:rsidP="00542EC8">
      <w:pPr>
        <w:widowControl w:val="0"/>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sz w:val="24"/>
          <w:szCs w:val="24"/>
        </w:rPr>
        <w:t xml:space="preserve">Non sono ammesse interruzioni </w:t>
      </w:r>
      <w:r w:rsidR="008B5A09">
        <w:rPr>
          <w:rFonts w:ascii="Times New Roman" w:hAnsi="Times New Roman"/>
          <w:sz w:val="24"/>
          <w:szCs w:val="24"/>
        </w:rPr>
        <w:t>o sospensioni</w:t>
      </w:r>
      <w:r w:rsidR="00C0767F" w:rsidRPr="00211F54">
        <w:rPr>
          <w:rFonts w:ascii="Times New Roman" w:hAnsi="Times New Roman"/>
          <w:sz w:val="24"/>
          <w:szCs w:val="24"/>
        </w:rPr>
        <w:t>, nemmeno per</w:t>
      </w:r>
      <w:r w:rsidR="000C35F3" w:rsidRPr="00211F54">
        <w:rPr>
          <w:rFonts w:ascii="Times New Roman" w:hAnsi="Times New Roman"/>
          <w:sz w:val="24"/>
          <w:szCs w:val="24"/>
        </w:rPr>
        <w:t xml:space="preserve"> effetto di contestazioni che </w:t>
      </w:r>
      <w:r w:rsidR="008B5A09">
        <w:rPr>
          <w:rFonts w:ascii="Times New Roman" w:hAnsi="Times New Roman"/>
          <w:sz w:val="24"/>
          <w:szCs w:val="24"/>
        </w:rPr>
        <w:t>dovessero sorgere fra le parti: il servizio dovrà essere garantito</w:t>
      </w:r>
      <w:r w:rsidR="000C35F3" w:rsidRPr="00211F54">
        <w:rPr>
          <w:rFonts w:ascii="Times New Roman" w:hAnsi="Times New Roman"/>
          <w:sz w:val="24"/>
          <w:szCs w:val="24"/>
        </w:rPr>
        <w:t xml:space="preserve"> sempre e comunque, anche a fronte </w:t>
      </w:r>
      <w:r w:rsidR="001A3568" w:rsidRPr="00211F54">
        <w:rPr>
          <w:rFonts w:ascii="Times New Roman" w:hAnsi="Times New Roman"/>
          <w:sz w:val="24"/>
          <w:szCs w:val="24"/>
        </w:rPr>
        <w:t>di og</w:t>
      </w:r>
      <w:r w:rsidR="00C0767F" w:rsidRPr="00211F54">
        <w:rPr>
          <w:rFonts w:ascii="Times New Roman" w:hAnsi="Times New Roman"/>
          <w:sz w:val="24"/>
          <w:szCs w:val="24"/>
        </w:rPr>
        <w:t>ni possibile evenienza (</w:t>
      </w:r>
      <w:r w:rsidR="008B5A09">
        <w:rPr>
          <w:rFonts w:ascii="Times New Roman" w:hAnsi="Times New Roman"/>
          <w:sz w:val="24"/>
          <w:szCs w:val="24"/>
        </w:rPr>
        <w:t xml:space="preserve">es. </w:t>
      </w:r>
      <w:r w:rsidR="00C0767F" w:rsidRPr="00211F54">
        <w:rPr>
          <w:rFonts w:ascii="Times New Roman" w:hAnsi="Times New Roman"/>
          <w:sz w:val="24"/>
          <w:szCs w:val="24"/>
        </w:rPr>
        <w:t>sciopero</w:t>
      </w:r>
      <w:r w:rsidR="001A3568" w:rsidRPr="00211F54">
        <w:rPr>
          <w:rFonts w:ascii="Times New Roman" w:hAnsi="Times New Roman"/>
          <w:sz w:val="24"/>
          <w:szCs w:val="24"/>
        </w:rPr>
        <w:t xml:space="preserve"> personale, </w:t>
      </w:r>
      <w:r w:rsidR="008B5A09">
        <w:rPr>
          <w:rFonts w:ascii="Times New Roman" w:hAnsi="Times New Roman"/>
          <w:sz w:val="24"/>
          <w:szCs w:val="24"/>
        </w:rPr>
        <w:t>malattia, ecc.</w:t>
      </w:r>
      <w:r w:rsidR="001A3568" w:rsidRPr="00211F54">
        <w:rPr>
          <w:rFonts w:ascii="Times New Roman" w:hAnsi="Times New Roman"/>
          <w:sz w:val="24"/>
          <w:szCs w:val="24"/>
        </w:rPr>
        <w:t>)</w:t>
      </w:r>
      <w:r w:rsidR="00C0767F" w:rsidRPr="00211F54">
        <w:rPr>
          <w:rFonts w:ascii="Times New Roman" w:hAnsi="Times New Roman"/>
          <w:sz w:val="24"/>
          <w:szCs w:val="24"/>
        </w:rPr>
        <w:t>.</w:t>
      </w:r>
    </w:p>
    <w:p w:rsidR="006D4BDE" w:rsidRPr="00B91281" w:rsidRDefault="00C0767F" w:rsidP="00B91281">
      <w:pPr>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sz w:val="24"/>
          <w:szCs w:val="24"/>
        </w:rPr>
        <w:t>In caso di scioperi, l’appaltatore è tenuto ad adottare tutte le misure necessarie per l’erogazione del</w:t>
      </w:r>
      <w:r w:rsidR="00542EC8">
        <w:rPr>
          <w:rFonts w:ascii="Times New Roman" w:hAnsi="Times New Roman"/>
          <w:sz w:val="24"/>
          <w:szCs w:val="24"/>
        </w:rPr>
        <w:t xml:space="preserve">le prestazioni indispensabili </w:t>
      </w:r>
      <w:r w:rsidR="000F451C">
        <w:rPr>
          <w:rFonts w:ascii="Times New Roman" w:hAnsi="Times New Roman"/>
          <w:sz w:val="24"/>
          <w:szCs w:val="24"/>
        </w:rPr>
        <w:t>per l’esecuzione del servizio.</w:t>
      </w:r>
    </w:p>
    <w:p w:rsidR="00D01E3C" w:rsidRPr="0076510E" w:rsidRDefault="002A1E58" w:rsidP="00D01E3C">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18</w:t>
      </w:r>
      <w:r w:rsidR="00D01E3C">
        <w:rPr>
          <w:rFonts w:ascii="Times New Roman" w:hAnsi="Times New Roman"/>
          <w:b/>
          <w:bCs/>
          <w:i/>
          <w:color w:val="365F91"/>
          <w:sz w:val="24"/>
          <w:szCs w:val="24"/>
          <w:u w:val="single"/>
        </w:rPr>
        <w:t>– SUBAPPALTO E CESSIONE DEL CONTRATTO</w:t>
      </w:r>
    </w:p>
    <w:p w:rsidR="006D4BDE" w:rsidRPr="00B91281" w:rsidRDefault="008B5A09" w:rsidP="00B91281">
      <w:pPr>
        <w:widowControl w:val="0"/>
        <w:autoSpaceDE w:val="0"/>
        <w:autoSpaceDN w:val="0"/>
        <w:adjustRightInd w:val="0"/>
        <w:spacing w:before="120" w:after="0" w:line="240" w:lineRule="auto"/>
        <w:ind w:left="567"/>
        <w:jc w:val="both"/>
        <w:rPr>
          <w:rFonts w:ascii="Times New Roman" w:hAnsi="Times New Roman"/>
          <w:sz w:val="24"/>
          <w:szCs w:val="24"/>
        </w:rPr>
      </w:pPr>
      <w:r w:rsidRPr="000F451C">
        <w:rPr>
          <w:rFonts w:ascii="Times New Roman" w:hAnsi="Times New Roman"/>
          <w:sz w:val="24"/>
          <w:szCs w:val="24"/>
        </w:rPr>
        <w:lastRenderedPageBreak/>
        <w:t xml:space="preserve">Attesa la natura del servizio, sono vietati, </w:t>
      </w:r>
      <w:r w:rsidR="004219A2" w:rsidRPr="000F451C">
        <w:rPr>
          <w:rFonts w:ascii="Times New Roman" w:hAnsi="Times New Roman"/>
          <w:sz w:val="24"/>
          <w:szCs w:val="24"/>
        </w:rPr>
        <w:t>pena l’attivazione della clausola risolutiva espressa</w:t>
      </w:r>
      <w:r w:rsidRPr="000F451C">
        <w:rPr>
          <w:rFonts w:ascii="Times New Roman" w:hAnsi="Times New Roman"/>
          <w:sz w:val="24"/>
          <w:szCs w:val="24"/>
        </w:rPr>
        <w:t>, il subappalt</w:t>
      </w:r>
      <w:r w:rsidR="00BE02E8" w:rsidRPr="000F451C">
        <w:rPr>
          <w:rFonts w:ascii="Times New Roman" w:hAnsi="Times New Roman"/>
          <w:sz w:val="24"/>
          <w:szCs w:val="24"/>
        </w:rPr>
        <w:t>o e la cessione del contratto.</w:t>
      </w:r>
    </w:p>
    <w:p w:rsidR="00D01E3C" w:rsidRPr="0076510E" w:rsidRDefault="00D01E3C" w:rsidP="00D01E3C">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1</w:t>
      </w:r>
      <w:r w:rsidR="002A1E58">
        <w:rPr>
          <w:rFonts w:ascii="Times New Roman" w:hAnsi="Times New Roman"/>
          <w:b/>
          <w:bCs/>
          <w:i/>
          <w:color w:val="365F91"/>
          <w:sz w:val="24"/>
          <w:szCs w:val="24"/>
          <w:u w:val="single"/>
        </w:rPr>
        <w:t>9</w:t>
      </w:r>
      <w:r>
        <w:rPr>
          <w:rFonts w:ascii="Times New Roman" w:hAnsi="Times New Roman"/>
          <w:b/>
          <w:bCs/>
          <w:i/>
          <w:color w:val="365F91"/>
          <w:sz w:val="24"/>
          <w:szCs w:val="24"/>
          <w:u w:val="single"/>
        </w:rPr>
        <w:t>– RISOLUZIONE DEL CONTRATTO, RECESSO E CLAUSOLA RISOLUTIVA ESPRESSA</w:t>
      </w:r>
    </w:p>
    <w:p w:rsidR="009820C8" w:rsidRDefault="009E74D2" w:rsidP="006D4BDE">
      <w:pPr>
        <w:autoSpaceDE w:val="0"/>
        <w:autoSpaceDN w:val="0"/>
        <w:adjustRightInd w:val="0"/>
        <w:spacing w:before="120" w:after="0" w:line="240" w:lineRule="auto"/>
        <w:ind w:left="567"/>
        <w:jc w:val="both"/>
        <w:rPr>
          <w:rFonts w:ascii="Times New Roman" w:hAnsi="Times New Roman"/>
          <w:sz w:val="24"/>
          <w:szCs w:val="24"/>
          <w:lang w:eastAsia="it-IT"/>
        </w:rPr>
      </w:pPr>
      <w:r w:rsidRPr="00211F54">
        <w:rPr>
          <w:rFonts w:ascii="Times New Roman" w:hAnsi="Times New Roman"/>
          <w:sz w:val="24"/>
          <w:szCs w:val="24"/>
          <w:lang w:eastAsia="it-IT"/>
        </w:rPr>
        <w:t>Se il D</w:t>
      </w:r>
      <w:r w:rsidR="000F451C">
        <w:rPr>
          <w:rFonts w:ascii="Times New Roman" w:hAnsi="Times New Roman"/>
          <w:sz w:val="24"/>
          <w:szCs w:val="24"/>
          <w:lang w:eastAsia="it-IT"/>
        </w:rPr>
        <w:t>irettore dell'Esecuzione del C</w:t>
      </w:r>
      <w:r w:rsidRPr="00211F54">
        <w:rPr>
          <w:rFonts w:ascii="Times New Roman" w:hAnsi="Times New Roman"/>
          <w:sz w:val="24"/>
          <w:szCs w:val="24"/>
          <w:lang w:eastAsia="it-IT"/>
        </w:rPr>
        <w:t xml:space="preserve">ontratto (DEC) accerta un grave inadempimento </w:t>
      </w:r>
      <w:r w:rsidR="00CF4103">
        <w:rPr>
          <w:rFonts w:ascii="Times New Roman" w:hAnsi="Times New Roman"/>
          <w:sz w:val="24"/>
          <w:szCs w:val="24"/>
          <w:lang w:eastAsia="it-IT"/>
        </w:rPr>
        <w:t>delle</w:t>
      </w:r>
      <w:r w:rsidRPr="00211F54">
        <w:rPr>
          <w:rFonts w:ascii="Times New Roman" w:hAnsi="Times New Roman"/>
          <w:sz w:val="24"/>
          <w:szCs w:val="24"/>
          <w:lang w:eastAsia="it-IT"/>
        </w:rPr>
        <w:t xml:space="preserve"> obbligazioni contrattuali da parte dell'</w:t>
      </w:r>
      <w:r w:rsidR="000F451C">
        <w:rPr>
          <w:rFonts w:ascii="Times New Roman" w:hAnsi="Times New Roman"/>
          <w:sz w:val="24"/>
          <w:szCs w:val="24"/>
          <w:lang w:eastAsia="it-IT"/>
        </w:rPr>
        <w:t>a</w:t>
      </w:r>
      <w:r w:rsidR="008B5A09">
        <w:rPr>
          <w:rFonts w:ascii="Times New Roman" w:hAnsi="Times New Roman"/>
          <w:sz w:val="24"/>
          <w:szCs w:val="24"/>
          <w:lang w:eastAsia="it-IT"/>
        </w:rPr>
        <w:t>ggiudicatario</w:t>
      </w:r>
      <w:r w:rsidRPr="00211F54">
        <w:rPr>
          <w:rFonts w:ascii="Times New Roman" w:hAnsi="Times New Roman"/>
          <w:sz w:val="24"/>
          <w:szCs w:val="24"/>
          <w:lang w:eastAsia="it-IT"/>
        </w:rPr>
        <w:t>, invia al responsabile del procedimento (RUP) una relazione particolareggiata, corredata dei documenti necessari: contestualmente egli formula, altresì, la contestazione degli addebiti all'</w:t>
      </w:r>
      <w:r w:rsidR="000F451C">
        <w:rPr>
          <w:rFonts w:ascii="Times New Roman" w:hAnsi="Times New Roman"/>
          <w:sz w:val="24"/>
          <w:szCs w:val="24"/>
          <w:lang w:eastAsia="it-IT"/>
        </w:rPr>
        <w:t>a</w:t>
      </w:r>
      <w:r w:rsidR="008B5A09">
        <w:rPr>
          <w:rFonts w:ascii="Times New Roman" w:hAnsi="Times New Roman"/>
          <w:sz w:val="24"/>
          <w:szCs w:val="24"/>
          <w:lang w:eastAsia="it-IT"/>
        </w:rPr>
        <w:t>ggiudicatario</w:t>
      </w:r>
      <w:r w:rsidRPr="00211F54">
        <w:rPr>
          <w:rFonts w:ascii="Times New Roman" w:hAnsi="Times New Roman"/>
          <w:sz w:val="24"/>
          <w:szCs w:val="24"/>
          <w:lang w:eastAsia="it-IT"/>
        </w:rPr>
        <w:t xml:space="preserve">, assegnando un termine non inferiore a </w:t>
      </w:r>
      <w:r w:rsidR="00CF4103">
        <w:rPr>
          <w:rFonts w:ascii="Times New Roman" w:hAnsi="Times New Roman"/>
          <w:sz w:val="24"/>
          <w:szCs w:val="24"/>
          <w:lang w:eastAsia="it-IT"/>
        </w:rPr>
        <w:t>dieci</w:t>
      </w:r>
      <w:r w:rsidRPr="00211F54">
        <w:rPr>
          <w:rFonts w:ascii="Times New Roman" w:hAnsi="Times New Roman"/>
          <w:sz w:val="24"/>
          <w:szCs w:val="24"/>
          <w:lang w:eastAsia="it-IT"/>
        </w:rPr>
        <w:t xml:space="preserve"> giorni per la presentazion</w:t>
      </w:r>
      <w:r w:rsidR="009820C8">
        <w:rPr>
          <w:rFonts w:ascii="Times New Roman" w:hAnsi="Times New Roman"/>
          <w:sz w:val="24"/>
          <w:szCs w:val="24"/>
          <w:lang w:eastAsia="it-IT"/>
        </w:rPr>
        <w:t>e delle proprie controdeduzioni.</w:t>
      </w:r>
    </w:p>
    <w:p w:rsidR="009E74D2" w:rsidRPr="00211F54" w:rsidRDefault="009E74D2" w:rsidP="00D01E3C">
      <w:pPr>
        <w:autoSpaceDE w:val="0"/>
        <w:autoSpaceDN w:val="0"/>
        <w:adjustRightInd w:val="0"/>
        <w:spacing w:before="120" w:after="0" w:line="240" w:lineRule="auto"/>
        <w:ind w:left="567"/>
        <w:jc w:val="both"/>
        <w:rPr>
          <w:rFonts w:ascii="Times New Roman" w:hAnsi="Times New Roman"/>
          <w:sz w:val="24"/>
          <w:szCs w:val="24"/>
          <w:lang w:eastAsia="it-IT"/>
        </w:rPr>
      </w:pPr>
      <w:r w:rsidRPr="00211F54">
        <w:rPr>
          <w:rFonts w:ascii="Times New Roman" w:hAnsi="Times New Roman"/>
          <w:sz w:val="24"/>
          <w:szCs w:val="24"/>
          <w:lang w:eastAsia="it-IT"/>
        </w:rPr>
        <w:t>Acquisite e valutate negativamente</w:t>
      </w:r>
      <w:r w:rsidR="00CF4103">
        <w:rPr>
          <w:rFonts w:ascii="Times New Roman" w:hAnsi="Times New Roman"/>
          <w:sz w:val="24"/>
          <w:szCs w:val="24"/>
          <w:lang w:eastAsia="it-IT"/>
        </w:rPr>
        <w:t xml:space="preserve"> le predette controdeduzioni oppure sia</w:t>
      </w:r>
      <w:r w:rsidRPr="00211F54">
        <w:rPr>
          <w:rFonts w:ascii="Times New Roman" w:hAnsi="Times New Roman"/>
          <w:sz w:val="24"/>
          <w:szCs w:val="24"/>
          <w:lang w:eastAsia="it-IT"/>
        </w:rPr>
        <w:t xml:space="preserve"> scaduto il termine senza che l'</w:t>
      </w:r>
      <w:r w:rsidR="000F451C">
        <w:rPr>
          <w:rFonts w:ascii="Times New Roman" w:hAnsi="Times New Roman"/>
          <w:sz w:val="24"/>
          <w:szCs w:val="24"/>
          <w:lang w:eastAsia="it-IT"/>
        </w:rPr>
        <w:t>a</w:t>
      </w:r>
      <w:r w:rsidR="008B5A09">
        <w:rPr>
          <w:rFonts w:ascii="Times New Roman" w:hAnsi="Times New Roman"/>
          <w:sz w:val="24"/>
          <w:szCs w:val="24"/>
          <w:lang w:eastAsia="it-IT"/>
        </w:rPr>
        <w:t>ggiudicatario</w:t>
      </w:r>
      <w:r w:rsidRPr="00211F54">
        <w:rPr>
          <w:rFonts w:ascii="Times New Roman" w:hAnsi="Times New Roman"/>
          <w:sz w:val="24"/>
          <w:szCs w:val="24"/>
          <w:lang w:eastAsia="it-IT"/>
        </w:rPr>
        <w:t xml:space="preserve"> abbia r</w:t>
      </w:r>
      <w:r w:rsidR="008B5A09">
        <w:rPr>
          <w:rFonts w:ascii="Times New Roman" w:hAnsi="Times New Roman"/>
          <w:sz w:val="24"/>
          <w:szCs w:val="24"/>
          <w:lang w:eastAsia="it-IT"/>
        </w:rPr>
        <w:t xml:space="preserve">isposto, </w:t>
      </w:r>
      <w:r w:rsidR="00045270">
        <w:rPr>
          <w:rFonts w:ascii="Times New Roman" w:hAnsi="Times New Roman"/>
          <w:sz w:val="24"/>
          <w:szCs w:val="24"/>
          <w:lang w:eastAsia="it-IT"/>
        </w:rPr>
        <w:t xml:space="preserve">il DEC ne dà comunicazione al RUP il quale proporrà al </w:t>
      </w:r>
      <w:r w:rsidRPr="00211F54">
        <w:rPr>
          <w:rFonts w:ascii="Times New Roman" w:hAnsi="Times New Roman"/>
          <w:sz w:val="24"/>
          <w:szCs w:val="24"/>
          <w:lang w:eastAsia="it-IT"/>
        </w:rPr>
        <w:t>Direttore Generale</w:t>
      </w:r>
      <w:r w:rsidR="00CF4103">
        <w:rPr>
          <w:rFonts w:ascii="Times New Roman" w:hAnsi="Times New Roman"/>
          <w:sz w:val="24"/>
          <w:szCs w:val="24"/>
          <w:lang w:eastAsia="it-IT"/>
        </w:rPr>
        <w:t xml:space="preserve">dell’ASL Avellino </w:t>
      </w:r>
      <w:r w:rsidR="00045270">
        <w:rPr>
          <w:rFonts w:ascii="Times New Roman" w:hAnsi="Times New Roman"/>
          <w:sz w:val="24"/>
          <w:szCs w:val="24"/>
          <w:lang w:eastAsia="it-IT"/>
        </w:rPr>
        <w:t>la risoluzione del contratto. In caso di accoglimento della richiesta da parte del Direttore Generale, la risoluzione sarà dichiarata c</w:t>
      </w:r>
      <w:r w:rsidR="00D01E3C">
        <w:rPr>
          <w:rFonts w:ascii="Times New Roman" w:hAnsi="Times New Roman"/>
          <w:sz w:val="24"/>
          <w:szCs w:val="24"/>
          <w:lang w:eastAsia="it-IT"/>
        </w:rPr>
        <w:t xml:space="preserve">on apposito atto deliberativo: </w:t>
      </w:r>
      <w:r w:rsidRPr="00211F54">
        <w:rPr>
          <w:rFonts w:ascii="Times New Roman" w:hAnsi="Times New Roman"/>
          <w:sz w:val="24"/>
          <w:szCs w:val="24"/>
          <w:lang w:eastAsia="it-IT"/>
        </w:rPr>
        <w:t xml:space="preserve">in tal caso, </w:t>
      </w:r>
      <w:r w:rsidRPr="00211F54">
        <w:rPr>
          <w:rFonts w:ascii="Times New Roman" w:hAnsi="Times New Roman"/>
          <w:sz w:val="24"/>
          <w:szCs w:val="24"/>
        </w:rPr>
        <w:t>oltre a incorrere nella immediata perdita del deposito cauzionale definitivo, a titolo di penale, l'</w:t>
      </w:r>
      <w:r w:rsidR="000F451C">
        <w:rPr>
          <w:rFonts w:ascii="Times New Roman" w:hAnsi="Times New Roman"/>
          <w:sz w:val="24"/>
          <w:szCs w:val="24"/>
        </w:rPr>
        <w:t>a</w:t>
      </w:r>
      <w:r w:rsidR="008B5A09">
        <w:rPr>
          <w:rFonts w:ascii="Times New Roman" w:hAnsi="Times New Roman"/>
          <w:sz w:val="24"/>
          <w:szCs w:val="24"/>
        </w:rPr>
        <w:t>ggiudicatario</w:t>
      </w:r>
      <w:r w:rsidRPr="00211F54">
        <w:rPr>
          <w:rFonts w:ascii="Times New Roman" w:hAnsi="Times New Roman"/>
          <w:sz w:val="24"/>
          <w:szCs w:val="24"/>
        </w:rPr>
        <w:t xml:space="preserve"> è tenuto al completo risarcimento di tutti i danni, diretti ed indiretti, che l’ASL Avellino dovesse sopportare per il rimanente periodo contrattuale a seguito dell’eventuale affidamento </w:t>
      </w:r>
      <w:r w:rsidR="00D529CF" w:rsidRPr="00211F54">
        <w:rPr>
          <w:rFonts w:ascii="Times New Roman" w:hAnsi="Times New Roman"/>
          <w:sz w:val="24"/>
          <w:szCs w:val="24"/>
        </w:rPr>
        <w:t>del</w:t>
      </w:r>
      <w:r w:rsidR="008B5A09">
        <w:rPr>
          <w:rFonts w:ascii="Times New Roman" w:hAnsi="Times New Roman"/>
          <w:sz w:val="24"/>
          <w:szCs w:val="24"/>
        </w:rPr>
        <w:t xml:space="preserve"> servizio</w:t>
      </w:r>
      <w:r w:rsidRPr="00211F54">
        <w:rPr>
          <w:rFonts w:ascii="Times New Roman" w:hAnsi="Times New Roman"/>
          <w:sz w:val="24"/>
          <w:szCs w:val="24"/>
        </w:rPr>
        <w:t xml:space="preserve"> ad altro operatore economico.</w:t>
      </w:r>
    </w:p>
    <w:p w:rsidR="009E74D2" w:rsidRPr="00211F54" w:rsidRDefault="009E74D2" w:rsidP="00D01E3C">
      <w:pPr>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sz w:val="24"/>
          <w:szCs w:val="24"/>
        </w:rPr>
        <w:t>L’ASL Avellino si riserva il diritto di recedere unilateralmente dal contratto, in qualsiasi momento, con preavviso di almeno 30 gg., da comunicarsi all’</w:t>
      </w:r>
      <w:r w:rsidR="000F451C">
        <w:rPr>
          <w:rFonts w:ascii="Times New Roman" w:hAnsi="Times New Roman"/>
          <w:sz w:val="24"/>
          <w:szCs w:val="24"/>
        </w:rPr>
        <w:t>a</w:t>
      </w:r>
      <w:r w:rsidR="001E3240">
        <w:rPr>
          <w:rFonts w:ascii="Times New Roman" w:hAnsi="Times New Roman"/>
          <w:sz w:val="24"/>
          <w:szCs w:val="24"/>
        </w:rPr>
        <w:t xml:space="preserve">ggiudicatario </w:t>
      </w:r>
      <w:r w:rsidRPr="00211F54">
        <w:rPr>
          <w:rFonts w:ascii="Times New Roman" w:hAnsi="Times New Roman"/>
          <w:sz w:val="24"/>
          <w:szCs w:val="24"/>
        </w:rPr>
        <w:t xml:space="preserve">  con lettera raccomandata A.R. o posta certificata, nei seguenti casi:</w:t>
      </w:r>
    </w:p>
    <w:p w:rsidR="00DB158D" w:rsidRPr="00211F54" w:rsidRDefault="009E74D2" w:rsidP="00D01E3C">
      <w:pPr>
        <w:pStyle w:val="Paragrafoelenco"/>
        <w:numPr>
          <w:ilvl w:val="0"/>
          <w:numId w:val="32"/>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 xml:space="preserve">in caso di soppressione o diversa articolazione </w:t>
      </w:r>
      <w:r w:rsidR="00DB158D" w:rsidRPr="00211F54">
        <w:rPr>
          <w:rFonts w:ascii="Times New Roman" w:hAnsi="Times New Roman"/>
          <w:sz w:val="24"/>
          <w:szCs w:val="24"/>
        </w:rPr>
        <w:t>del servizio dovuto a nuovi assetti organizzativi dell’ASL Avellino o imputabili ad intervenute disposizioni di legge o di regolamento;</w:t>
      </w:r>
    </w:p>
    <w:p w:rsidR="009E74D2" w:rsidRPr="00211F54" w:rsidRDefault="009E74D2" w:rsidP="00D01E3C">
      <w:pPr>
        <w:pStyle w:val="Paragrafoelenco"/>
        <w:numPr>
          <w:ilvl w:val="0"/>
          <w:numId w:val="32"/>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qualora, a seguito delle verifiche ex Dlgs.159/2011, siano accertate cause di decadenza e/o tentativi di infiltrazione mafiosa;</w:t>
      </w:r>
    </w:p>
    <w:p w:rsidR="009E74D2" w:rsidRPr="00211F54" w:rsidRDefault="009E74D2" w:rsidP="00D01E3C">
      <w:pPr>
        <w:pStyle w:val="Paragrafoelenco"/>
        <w:numPr>
          <w:ilvl w:val="0"/>
          <w:numId w:val="32"/>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 xml:space="preserve">in caso </w:t>
      </w:r>
      <w:r w:rsidR="00002AF8">
        <w:rPr>
          <w:rFonts w:ascii="Times New Roman" w:hAnsi="Times New Roman"/>
          <w:sz w:val="24"/>
          <w:szCs w:val="24"/>
        </w:rPr>
        <w:t xml:space="preserve">di perdita dei requisiti e/o delle autorizzazioni necessarie per l’esecuzione del servizio </w:t>
      </w:r>
      <w:r w:rsidR="000F451C">
        <w:rPr>
          <w:rFonts w:ascii="Times New Roman" w:hAnsi="Times New Roman"/>
          <w:sz w:val="24"/>
          <w:szCs w:val="24"/>
        </w:rPr>
        <w:t>da parte dell’aggiudicatario</w:t>
      </w:r>
      <w:r w:rsidR="00EF4439">
        <w:rPr>
          <w:rFonts w:ascii="Times New Roman" w:hAnsi="Times New Roman"/>
          <w:sz w:val="24"/>
          <w:szCs w:val="24"/>
        </w:rPr>
        <w:t>;</w:t>
      </w:r>
    </w:p>
    <w:p w:rsidR="009E74D2" w:rsidRPr="00211F54" w:rsidRDefault="00002AF8" w:rsidP="00D01E3C">
      <w:pPr>
        <w:pStyle w:val="Paragrafoelenco"/>
        <w:numPr>
          <w:ilvl w:val="0"/>
          <w:numId w:val="32"/>
        </w:numPr>
        <w:autoSpaceDE w:val="0"/>
        <w:autoSpaceDN w:val="0"/>
        <w:adjustRightInd w:val="0"/>
        <w:spacing w:before="120" w:after="0" w:line="240" w:lineRule="auto"/>
        <w:ind w:left="851" w:hanging="284"/>
        <w:jc w:val="both"/>
        <w:rPr>
          <w:rFonts w:ascii="Times New Roman" w:hAnsi="Times New Roman"/>
          <w:sz w:val="24"/>
          <w:szCs w:val="24"/>
        </w:rPr>
      </w:pPr>
      <w:r>
        <w:rPr>
          <w:rFonts w:ascii="Times New Roman" w:hAnsi="Times New Roman"/>
          <w:sz w:val="24"/>
          <w:szCs w:val="24"/>
        </w:rPr>
        <w:t xml:space="preserve">in caso di attivazione </w:t>
      </w:r>
      <w:r w:rsidR="00014526">
        <w:rPr>
          <w:rFonts w:ascii="Times New Roman" w:hAnsi="Times New Roman"/>
          <w:sz w:val="24"/>
          <w:szCs w:val="24"/>
        </w:rPr>
        <w:t>di analogo servizio a seguito di gara centralizzata posta in essere dal soggetto aggregatore regionale (SORESA) o da Consip SPA.</w:t>
      </w:r>
    </w:p>
    <w:p w:rsidR="00D529CF" w:rsidRPr="00211F54" w:rsidRDefault="009E74D2" w:rsidP="00D01E3C">
      <w:pPr>
        <w:pStyle w:val="Paragrafoelenco"/>
        <w:numPr>
          <w:ilvl w:val="0"/>
          <w:numId w:val="32"/>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negli altri casi in cui disposizioni di Legge o regolamentari prevedano il recesso della P.A. dai contratti d’appalto in corso.</w:t>
      </w:r>
    </w:p>
    <w:p w:rsidR="00056AA2" w:rsidRDefault="00D529CF" w:rsidP="00D01E3C">
      <w:pPr>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sz w:val="24"/>
          <w:szCs w:val="24"/>
        </w:rPr>
        <w:t>Qualora l’</w:t>
      </w:r>
      <w:r w:rsidR="00014526">
        <w:rPr>
          <w:rFonts w:ascii="Times New Roman" w:hAnsi="Times New Roman"/>
          <w:sz w:val="24"/>
          <w:szCs w:val="24"/>
        </w:rPr>
        <w:t>a</w:t>
      </w:r>
      <w:r w:rsidR="00002AF8">
        <w:rPr>
          <w:rFonts w:ascii="Times New Roman" w:hAnsi="Times New Roman"/>
          <w:sz w:val="24"/>
          <w:szCs w:val="24"/>
        </w:rPr>
        <w:t>ggiudicatario</w:t>
      </w:r>
      <w:r w:rsidRPr="00211F54">
        <w:rPr>
          <w:rFonts w:ascii="Times New Roman" w:hAnsi="Times New Roman"/>
          <w:sz w:val="24"/>
          <w:szCs w:val="24"/>
        </w:rPr>
        <w:t xml:space="preserve"> dovesse recedere</w:t>
      </w:r>
      <w:r w:rsidR="00DB158D" w:rsidRPr="00211F54">
        <w:rPr>
          <w:rFonts w:ascii="Times New Roman" w:hAnsi="Times New Roman"/>
          <w:sz w:val="24"/>
          <w:szCs w:val="24"/>
        </w:rPr>
        <w:t xml:space="preserve"> dal contratto</w:t>
      </w:r>
      <w:r w:rsidRPr="00211F54">
        <w:rPr>
          <w:rFonts w:ascii="Times New Roman" w:hAnsi="Times New Roman"/>
          <w:sz w:val="24"/>
          <w:szCs w:val="24"/>
        </w:rPr>
        <w:t xml:space="preserve">, senza giustificato motivo e/o giusta causa, prima della scadenza convenuta, l’ASL Avellino, oltre alla richiesta di risarcimento dei danni, </w:t>
      </w:r>
      <w:r w:rsidR="003D4560">
        <w:rPr>
          <w:rFonts w:ascii="Times New Roman" w:hAnsi="Times New Roman"/>
          <w:sz w:val="24"/>
          <w:szCs w:val="24"/>
        </w:rPr>
        <w:t xml:space="preserve">gli </w:t>
      </w:r>
      <w:r w:rsidRPr="00211F54">
        <w:rPr>
          <w:rFonts w:ascii="Times New Roman" w:hAnsi="Times New Roman"/>
          <w:sz w:val="24"/>
          <w:szCs w:val="24"/>
        </w:rPr>
        <w:t xml:space="preserve">addebiterà l’eventuale maggiore spesa derivante dall’assegnazione </w:t>
      </w:r>
      <w:r w:rsidR="006D5E58" w:rsidRPr="00211F54">
        <w:rPr>
          <w:rFonts w:ascii="Times New Roman" w:hAnsi="Times New Roman"/>
          <w:sz w:val="24"/>
          <w:szCs w:val="24"/>
        </w:rPr>
        <w:t>d</w:t>
      </w:r>
      <w:r w:rsidR="00D01E3C">
        <w:rPr>
          <w:rFonts w:ascii="Times New Roman" w:hAnsi="Times New Roman"/>
          <w:sz w:val="24"/>
          <w:szCs w:val="24"/>
        </w:rPr>
        <w:t>el servizio ad altri operatori</w:t>
      </w:r>
      <w:r w:rsidRPr="00211F54">
        <w:rPr>
          <w:rFonts w:ascii="Times New Roman" w:hAnsi="Times New Roman"/>
          <w:sz w:val="24"/>
          <w:szCs w:val="24"/>
        </w:rPr>
        <w:t xml:space="preserve"> e ciò fino alla scadenza naturale del contratto. </w:t>
      </w:r>
      <w:r w:rsidR="00056AA2">
        <w:rPr>
          <w:rFonts w:ascii="Times New Roman" w:hAnsi="Times New Roman"/>
          <w:sz w:val="24"/>
          <w:szCs w:val="24"/>
        </w:rPr>
        <w:t>Tale somma potrà essere detratta</w:t>
      </w:r>
      <w:r w:rsidR="00056AA2" w:rsidRPr="00056AA2">
        <w:rPr>
          <w:rFonts w:ascii="Times New Roman" w:hAnsi="Times New Roman"/>
          <w:sz w:val="24"/>
          <w:szCs w:val="24"/>
        </w:rPr>
        <w:t xml:space="preserve"> dall’U.O.C. Pr</w:t>
      </w:r>
      <w:r w:rsidR="00056AA2">
        <w:rPr>
          <w:rFonts w:ascii="Times New Roman" w:hAnsi="Times New Roman"/>
          <w:sz w:val="24"/>
          <w:szCs w:val="24"/>
        </w:rPr>
        <w:t>ovveditorato dalle fatture ancora non liquidate</w:t>
      </w:r>
      <w:r w:rsidR="00056AA2" w:rsidRPr="00056AA2">
        <w:rPr>
          <w:rFonts w:ascii="Times New Roman" w:hAnsi="Times New Roman"/>
          <w:sz w:val="24"/>
          <w:szCs w:val="24"/>
        </w:rPr>
        <w:t xml:space="preserve"> mediante emissione, da parte dell’ASL Avellino, di fattura attiva esente </w:t>
      </w:r>
      <w:r w:rsidR="00056AA2">
        <w:rPr>
          <w:rFonts w:ascii="Times New Roman" w:hAnsi="Times New Roman"/>
          <w:sz w:val="24"/>
          <w:szCs w:val="24"/>
        </w:rPr>
        <w:t>IVA ovvero potrà essere detratta</w:t>
      </w:r>
      <w:r w:rsidR="00056AA2" w:rsidRPr="00056AA2">
        <w:rPr>
          <w:rFonts w:ascii="Times New Roman" w:hAnsi="Times New Roman"/>
          <w:sz w:val="24"/>
          <w:szCs w:val="24"/>
        </w:rPr>
        <w:t xml:space="preserve"> dalla cauz</w:t>
      </w:r>
      <w:r w:rsidR="00056AA2">
        <w:rPr>
          <w:rFonts w:ascii="Times New Roman" w:hAnsi="Times New Roman"/>
          <w:sz w:val="24"/>
          <w:szCs w:val="24"/>
        </w:rPr>
        <w:t>ione definitiva.</w:t>
      </w:r>
    </w:p>
    <w:p w:rsidR="00D529CF" w:rsidRPr="00CF4103" w:rsidRDefault="00783C74" w:rsidP="00D01E3C">
      <w:pPr>
        <w:autoSpaceDE w:val="0"/>
        <w:autoSpaceDN w:val="0"/>
        <w:adjustRightInd w:val="0"/>
        <w:spacing w:before="120" w:after="0" w:line="240" w:lineRule="auto"/>
        <w:ind w:left="567"/>
        <w:jc w:val="both"/>
        <w:rPr>
          <w:rFonts w:ascii="Times New Roman" w:hAnsi="Times New Roman"/>
          <w:b/>
          <w:sz w:val="24"/>
          <w:szCs w:val="24"/>
        </w:rPr>
      </w:pPr>
      <w:r w:rsidRPr="00CF4103">
        <w:rPr>
          <w:rFonts w:ascii="Times New Roman" w:hAnsi="Times New Roman"/>
          <w:b/>
          <w:sz w:val="24"/>
          <w:szCs w:val="24"/>
        </w:rPr>
        <w:t>In ogni caso, trattandosi di servizio di pubblica uti</w:t>
      </w:r>
      <w:r w:rsidR="00014526">
        <w:rPr>
          <w:rFonts w:ascii="Times New Roman" w:hAnsi="Times New Roman"/>
          <w:b/>
          <w:sz w:val="24"/>
          <w:szCs w:val="24"/>
        </w:rPr>
        <w:t>lità, il recesso da parte dell’a</w:t>
      </w:r>
      <w:r w:rsidRPr="00CF4103">
        <w:rPr>
          <w:rFonts w:ascii="Times New Roman" w:hAnsi="Times New Roman"/>
          <w:b/>
          <w:sz w:val="24"/>
          <w:szCs w:val="24"/>
        </w:rPr>
        <w:t>ggiudicatario non potrà essere esercitato prima che l’ASL abbia provveduto ad individuare, anche con procedure d’urgenza, il nuovo esecutore del servizio.</w:t>
      </w:r>
    </w:p>
    <w:p w:rsidR="00521A43" w:rsidRPr="00211F54" w:rsidRDefault="00E01BA1" w:rsidP="00D01E3C">
      <w:pPr>
        <w:widowControl w:val="0"/>
        <w:overflowPunct w:val="0"/>
        <w:autoSpaceDE w:val="0"/>
        <w:autoSpaceDN w:val="0"/>
        <w:adjustRightInd w:val="0"/>
        <w:spacing w:before="120" w:after="0" w:line="240" w:lineRule="auto"/>
        <w:ind w:left="567"/>
        <w:jc w:val="both"/>
        <w:rPr>
          <w:rFonts w:ascii="Times New Roman" w:hAnsi="Times New Roman"/>
          <w:sz w:val="24"/>
          <w:szCs w:val="24"/>
        </w:rPr>
      </w:pPr>
      <w:r>
        <w:rPr>
          <w:rFonts w:ascii="Times New Roman" w:hAnsi="Times New Roman"/>
          <w:sz w:val="24"/>
          <w:szCs w:val="24"/>
        </w:rPr>
        <w:t xml:space="preserve">Fatte salve le ipotesi di risoluzione </w:t>
      </w:r>
      <w:r w:rsidR="004B1E65">
        <w:rPr>
          <w:rFonts w:ascii="Times New Roman" w:hAnsi="Times New Roman"/>
          <w:sz w:val="24"/>
          <w:szCs w:val="24"/>
        </w:rPr>
        <w:t xml:space="preserve">già </w:t>
      </w:r>
      <w:r>
        <w:rPr>
          <w:rFonts w:ascii="Times New Roman" w:hAnsi="Times New Roman"/>
          <w:sz w:val="24"/>
          <w:szCs w:val="24"/>
        </w:rPr>
        <w:t xml:space="preserve">previste </w:t>
      </w:r>
      <w:r w:rsidR="006D4BDE">
        <w:rPr>
          <w:rFonts w:ascii="Times New Roman" w:hAnsi="Times New Roman"/>
          <w:sz w:val="24"/>
          <w:szCs w:val="24"/>
        </w:rPr>
        <w:t>nei precedenti articoli del</w:t>
      </w:r>
      <w:r>
        <w:rPr>
          <w:rFonts w:ascii="Times New Roman" w:hAnsi="Times New Roman"/>
          <w:sz w:val="24"/>
          <w:szCs w:val="24"/>
        </w:rPr>
        <w:t xml:space="preserve"> presente CSA, </w:t>
      </w:r>
      <w:r w:rsidR="004B1E65">
        <w:rPr>
          <w:rFonts w:ascii="Times New Roman" w:hAnsi="Times New Roman"/>
          <w:sz w:val="24"/>
          <w:szCs w:val="24"/>
        </w:rPr>
        <w:t>l</w:t>
      </w:r>
      <w:r w:rsidR="00521A43" w:rsidRPr="00211F54">
        <w:rPr>
          <w:rFonts w:ascii="Times New Roman" w:hAnsi="Times New Roman"/>
          <w:sz w:val="24"/>
          <w:szCs w:val="24"/>
        </w:rPr>
        <w:t xml:space="preserve">'ASL Avellino ha il diritto di procedere alla risoluzione del contratto, avvalendosi della </w:t>
      </w:r>
      <w:r w:rsidR="00521A43" w:rsidRPr="00211F54">
        <w:rPr>
          <w:rFonts w:ascii="Times New Roman" w:hAnsi="Times New Roman"/>
          <w:sz w:val="24"/>
          <w:szCs w:val="24"/>
        </w:rPr>
        <w:lastRenderedPageBreak/>
        <w:t xml:space="preserve">clausola risolutiva espressa ai sensi dell'art. 1456 del Codice Civile, previa </w:t>
      </w:r>
      <w:r>
        <w:rPr>
          <w:rFonts w:ascii="Times New Roman" w:hAnsi="Times New Roman"/>
          <w:sz w:val="24"/>
          <w:szCs w:val="24"/>
        </w:rPr>
        <w:t>manifestazione dell’intenzione di a</w:t>
      </w:r>
      <w:r w:rsidR="000F46B6">
        <w:rPr>
          <w:rFonts w:ascii="Times New Roman" w:hAnsi="Times New Roman"/>
          <w:sz w:val="24"/>
          <w:szCs w:val="24"/>
        </w:rPr>
        <w:t>vvalersi della stessa</w:t>
      </w:r>
      <w:r>
        <w:rPr>
          <w:rFonts w:ascii="Times New Roman" w:hAnsi="Times New Roman"/>
          <w:sz w:val="24"/>
          <w:szCs w:val="24"/>
        </w:rPr>
        <w:t xml:space="preserve"> da comunicarsi </w:t>
      </w:r>
      <w:r w:rsidR="00521A43" w:rsidRPr="00211F54">
        <w:rPr>
          <w:rFonts w:ascii="Times New Roman" w:hAnsi="Times New Roman"/>
          <w:sz w:val="24"/>
          <w:szCs w:val="24"/>
        </w:rPr>
        <w:t>con lettera racco</w:t>
      </w:r>
      <w:r w:rsidR="00DB66BF" w:rsidRPr="00211F54">
        <w:rPr>
          <w:rFonts w:ascii="Times New Roman" w:hAnsi="Times New Roman"/>
          <w:sz w:val="24"/>
          <w:szCs w:val="24"/>
        </w:rPr>
        <w:t xml:space="preserve">mandata A/R o a mezzo posta elettronica certificata, </w:t>
      </w:r>
      <w:r w:rsidR="00B57AC8" w:rsidRPr="00211F54">
        <w:rPr>
          <w:rFonts w:ascii="Times New Roman" w:hAnsi="Times New Roman"/>
          <w:sz w:val="24"/>
          <w:szCs w:val="24"/>
        </w:rPr>
        <w:t>nei seguenti casi:</w:t>
      </w:r>
    </w:p>
    <w:p w:rsidR="00E3576F" w:rsidRPr="009F34C4" w:rsidRDefault="00B57AC8" w:rsidP="00D01E3C">
      <w:pPr>
        <w:numPr>
          <w:ilvl w:val="0"/>
          <w:numId w:val="31"/>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n.</w:t>
      </w:r>
      <w:r w:rsidR="000F46B6">
        <w:rPr>
          <w:rFonts w:ascii="Times New Roman" w:hAnsi="Times New Roman"/>
          <w:sz w:val="24"/>
          <w:szCs w:val="24"/>
        </w:rPr>
        <w:t xml:space="preserve">3 </w:t>
      </w:r>
      <w:r w:rsidR="000F46B6" w:rsidRPr="000F46B6">
        <w:rPr>
          <w:rFonts w:ascii="Times New Roman" w:hAnsi="Times New Roman"/>
          <w:sz w:val="24"/>
          <w:szCs w:val="24"/>
        </w:rPr>
        <w:t xml:space="preserve">gravi </w:t>
      </w:r>
      <w:r w:rsidRPr="00211F54">
        <w:rPr>
          <w:rFonts w:ascii="Times New Roman" w:hAnsi="Times New Roman"/>
          <w:sz w:val="24"/>
          <w:szCs w:val="24"/>
        </w:rPr>
        <w:t>inadempienze contrattuali</w:t>
      </w:r>
      <w:r w:rsidR="00BA1B04">
        <w:rPr>
          <w:rFonts w:ascii="Times New Roman" w:hAnsi="Times New Roman"/>
          <w:sz w:val="24"/>
          <w:szCs w:val="24"/>
        </w:rPr>
        <w:t>,</w:t>
      </w:r>
      <w:r w:rsidRPr="00211F54">
        <w:rPr>
          <w:rFonts w:ascii="Times New Roman" w:hAnsi="Times New Roman"/>
          <w:sz w:val="24"/>
          <w:szCs w:val="24"/>
        </w:rPr>
        <w:t xml:space="preserve"> nel corso di </w:t>
      </w:r>
      <w:r w:rsidR="00A91256">
        <w:rPr>
          <w:rFonts w:ascii="Times New Roman" w:hAnsi="Times New Roman"/>
          <w:sz w:val="24"/>
          <w:szCs w:val="24"/>
        </w:rPr>
        <w:t xml:space="preserve">ciascun </w:t>
      </w:r>
      <w:r w:rsidRPr="00211F54">
        <w:rPr>
          <w:rFonts w:ascii="Times New Roman" w:hAnsi="Times New Roman"/>
          <w:sz w:val="24"/>
          <w:szCs w:val="24"/>
        </w:rPr>
        <w:t>anno</w:t>
      </w:r>
      <w:r w:rsidR="00A91256">
        <w:rPr>
          <w:rFonts w:ascii="Times New Roman" w:hAnsi="Times New Roman"/>
          <w:sz w:val="24"/>
          <w:szCs w:val="24"/>
        </w:rPr>
        <w:t xml:space="preserve"> di vigenza del contratto</w:t>
      </w:r>
      <w:r w:rsidRPr="00211F54">
        <w:rPr>
          <w:rFonts w:ascii="Times New Roman" w:hAnsi="Times New Roman"/>
          <w:sz w:val="24"/>
          <w:szCs w:val="24"/>
        </w:rPr>
        <w:t>;</w:t>
      </w:r>
    </w:p>
    <w:p w:rsidR="00B57AC8" w:rsidRPr="00211F54" w:rsidRDefault="00A91256" w:rsidP="00D01E3C">
      <w:pPr>
        <w:numPr>
          <w:ilvl w:val="0"/>
          <w:numId w:val="31"/>
        </w:numPr>
        <w:autoSpaceDE w:val="0"/>
        <w:autoSpaceDN w:val="0"/>
        <w:adjustRightInd w:val="0"/>
        <w:spacing w:before="120" w:after="0" w:line="240" w:lineRule="auto"/>
        <w:ind w:left="851" w:hanging="284"/>
        <w:jc w:val="both"/>
        <w:rPr>
          <w:rFonts w:ascii="Times New Roman" w:hAnsi="Times New Roman"/>
          <w:sz w:val="24"/>
          <w:szCs w:val="24"/>
        </w:rPr>
      </w:pPr>
      <w:r>
        <w:rPr>
          <w:rFonts w:ascii="Times New Roman" w:hAnsi="Times New Roman"/>
          <w:sz w:val="24"/>
          <w:szCs w:val="24"/>
        </w:rPr>
        <w:t>in caso di</w:t>
      </w:r>
      <w:r w:rsidR="00AF20C9">
        <w:rPr>
          <w:rFonts w:ascii="Times New Roman" w:hAnsi="Times New Roman"/>
          <w:sz w:val="24"/>
          <w:szCs w:val="24"/>
        </w:rPr>
        <w:t xml:space="preserve"> subappalto e/o </w:t>
      </w:r>
      <w:r w:rsidR="004219A2" w:rsidRPr="00211F54">
        <w:rPr>
          <w:rFonts w:ascii="Times New Roman" w:hAnsi="Times New Roman"/>
          <w:sz w:val="24"/>
          <w:szCs w:val="24"/>
        </w:rPr>
        <w:t xml:space="preserve">cessione totale o parziale </w:t>
      </w:r>
      <w:r w:rsidR="004219A2">
        <w:rPr>
          <w:rFonts w:ascii="Times New Roman" w:hAnsi="Times New Roman"/>
          <w:sz w:val="24"/>
          <w:szCs w:val="24"/>
        </w:rPr>
        <w:t xml:space="preserve">del contratto a terzi, in violazione </w:t>
      </w:r>
      <w:r w:rsidR="006D4BDE">
        <w:rPr>
          <w:rFonts w:ascii="Times New Roman" w:hAnsi="Times New Roman"/>
          <w:sz w:val="24"/>
          <w:szCs w:val="24"/>
        </w:rPr>
        <w:t>a quanto disposto dal</w:t>
      </w:r>
      <w:r w:rsidR="004219A2">
        <w:rPr>
          <w:rFonts w:ascii="Times New Roman" w:hAnsi="Times New Roman"/>
          <w:sz w:val="24"/>
          <w:szCs w:val="24"/>
        </w:rPr>
        <w:t xml:space="preserve"> presente CSA</w:t>
      </w:r>
      <w:r w:rsidR="00DB158D" w:rsidRPr="00211F54">
        <w:rPr>
          <w:rFonts w:ascii="Times New Roman" w:hAnsi="Times New Roman"/>
          <w:sz w:val="24"/>
          <w:szCs w:val="24"/>
        </w:rPr>
        <w:t>;</w:t>
      </w:r>
    </w:p>
    <w:p w:rsidR="00B57AC8" w:rsidRPr="00211F54" w:rsidRDefault="00907538" w:rsidP="00D01E3C">
      <w:pPr>
        <w:numPr>
          <w:ilvl w:val="0"/>
          <w:numId w:val="31"/>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per</w:t>
      </w:r>
      <w:r w:rsidR="00712707">
        <w:rPr>
          <w:rFonts w:ascii="Times New Roman" w:hAnsi="Times New Roman"/>
          <w:sz w:val="24"/>
          <w:szCs w:val="24"/>
        </w:rPr>
        <w:t xml:space="preserve"> </w:t>
      </w:r>
      <w:r w:rsidR="00B57AC8" w:rsidRPr="00211F54">
        <w:rPr>
          <w:rFonts w:ascii="Times New Roman" w:hAnsi="Times New Roman"/>
          <w:sz w:val="24"/>
          <w:szCs w:val="24"/>
        </w:rPr>
        <w:t>grave negligenza o frode, nell’esecuz</w:t>
      </w:r>
      <w:r w:rsidR="00CF117B">
        <w:rPr>
          <w:rFonts w:ascii="Times New Roman" w:hAnsi="Times New Roman"/>
          <w:sz w:val="24"/>
          <w:szCs w:val="24"/>
        </w:rPr>
        <w:t>ione del servizio;</w:t>
      </w:r>
    </w:p>
    <w:p w:rsidR="00B57AC8" w:rsidRPr="004219A2" w:rsidRDefault="00907538" w:rsidP="00D01E3C">
      <w:pPr>
        <w:numPr>
          <w:ilvl w:val="0"/>
          <w:numId w:val="31"/>
        </w:numPr>
        <w:autoSpaceDE w:val="0"/>
        <w:autoSpaceDN w:val="0"/>
        <w:adjustRightInd w:val="0"/>
        <w:spacing w:before="120" w:after="0" w:line="240" w:lineRule="auto"/>
        <w:ind w:left="851" w:hanging="284"/>
        <w:jc w:val="both"/>
        <w:rPr>
          <w:rFonts w:ascii="Times New Roman" w:hAnsi="Times New Roman"/>
          <w:sz w:val="24"/>
          <w:szCs w:val="24"/>
        </w:rPr>
      </w:pPr>
      <w:r w:rsidRPr="004219A2">
        <w:rPr>
          <w:rFonts w:ascii="Times New Roman" w:hAnsi="Times New Roman"/>
          <w:sz w:val="24"/>
          <w:szCs w:val="24"/>
        </w:rPr>
        <w:t>per</w:t>
      </w:r>
      <w:r w:rsidR="005455B5">
        <w:rPr>
          <w:rFonts w:ascii="Times New Roman" w:hAnsi="Times New Roman"/>
          <w:sz w:val="24"/>
          <w:szCs w:val="24"/>
        </w:rPr>
        <w:t xml:space="preserve"> </w:t>
      </w:r>
      <w:r w:rsidR="00AF20C9">
        <w:rPr>
          <w:rFonts w:ascii="Times New Roman" w:hAnsi="Times New Roman"/>
          <w:sz w:val="24"/>
          <w:szCs w:val="24"/>
        </w:rPr>
        <w:t xml:space="preserve">grave </w:t>
      </w:r>
      <w:r w:rsidR="00B57AC8" w:rsidRPr="004219A2">
        <w:rPr>
          <w:rFonts w:ascii="Times New Roman" w:hAnsi="Times New Roman"/>
          <w:sz w:val="24"/>
          <w:szCs w:val="24"/>
        </w:rPr>
        <w:t>inosservanza delle disposizioni di legge in materia di prevenzione infortuni, sicurezza e inosservanza di norme igienico – sanitarie.</w:t>
      </w:r>
    </w:p>
    <w:p w:rsidR="00B57AC8" w:rsidRPr="00211F54" w:rsidRDefault="00B57AC8" w:rsidP="00D01E3C">
      <w:pPr>
        <w:numPr>
          <w:ilvl w:val="0"/>
          <w:numId w:val="31"/>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mancato reintegro della cauzione</w:t>
      </w:r>
      <w:r w:rsidR="00973050">
        <w:rPr>
          <w:rFonts w:ascii="Times New Roman" w:hAnsi="Times New Roman"/>
          <w:sz w:val="24"/>
          <w:szCs w:val="24"/>
        </w:rPr>
        <w:t xml:space="preserve"> nei termini previsti (10 gg).</w:t>
      </w:r>
    </w:p>
    <w:p w:rsidR="00907538" w:rsidRPr="00211F54" w:rsidRDefault="00B57AC8" w:rsidP="00D01E3C">
      <w:pPr>
        <w:numPr>
          <w:ilvl w:val="0"/>
          <w:numId w:val="31"/>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violazion</w:t>
      </w:r>
      <w:r w:rsidR="00002AF8">
        <w:rPr>
          <w:rFonts w:ascii="Times New Roman" w:hAnsi="Times New Roman"/>
          <w:sz w:val="24"/>
          <w:szCs w:val="24"/>
        </w:rPr>
        <w:t>e dell’obbligo di riservatezza</w:t>
      </w:r>
      <w:r w:rsidR="00907538" w:rsidRPr="00211F54">
        <w:rPr>
          <w:rFonts w:ascii="Times New Roman" w:hAnsi="Times New Roman"/>
          <w:sz w:val="24"/>
          <w:szCs w:val="24"/>
        </w:rPr>
        <w:t>;</w:t>
      </w:r>
    </w:p>
    <w:p w:rsidR="00907538" w:rsidRPr="00211F54" w:rsidRDefault="00521A43" w:rsidP="00D01E3C">
      <w:pPr>
        <w:numPr>
          <w:ilvl w:val="0"/>
          <w:numId w:val="31"/>
        </w:numPr>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in caso di</w:t>
      </w:r>
      <w:r w:rsidR="00A025CC">
        <w:rPr>
          <w:rFonts w:ascii="Times New Roman" w:hAnsi="Times New Roman"/>
          <w:sz w:val="24"/>
          <w:szCs w:val="24"/>
        </w:rPr>
        <w:t xml:space="preserve"> fallimento, concordato preventivo,</w:t>
      </w:r>
      <w:r w:rsidRPr="00211F54">
        <w:rPr>
          <w:rFonts w:ascii="Times New Roman" w:hAnsi="Times New Roman"/>
          <w:sz w:val="24"/>
          <w:szCs w:val="24"/>
        </w:rPr>
        <w:t xml:space="preserve"> atti di sequestro</w:t>
      </w:r>
      <w:r w:rsidR="00CF117B">
        <w:rPr>
          <w:rFonts w:ascii="Times New Roman" w:hAnsi="Times New Roman"/>
          <w:sz w:val="24"/>
          <w:szCs w:val="24"/>
        </w:rPr>
        <w:t xml:space="preserve"> o</w:t>
      </w:r>
      <w:r w:rsidR="00A025CC">
        <w:rPr>
          <w:rFonts w:ascii="Times New Roman" w:hAnsi="Times New Roman"/>
          <w:sz w:val="24"/>
          <w:szCs w:val="24"/>
        </w:rPr>
        <w:t xml:space="preserve"> di pignoramento a carico dell’a</w:t>
      </w:r>
      <w:r w:rsidR="00CF117B">
        <w:rPr>
          <w:rFonts w:ascii="Times New Roman" w:hAnsi="Times New Roman"/>
          <w:sz w:val="24"/>
          <w:szCs w:val="24"/>
        </w:rPr>
        <w:t>ggiudicatario</w:t>
      </w:r>
      <w:r w:rsidRPr="00211F54">
        <w:rPr>
          <w:rFonts w:ascii="Times New Roman" w:hAnsi="Times New Roman"/>
          <w:sz w:val="24"/>
          <w:szCs w:val="24"/>
        </w:rPr>
        <w:t xml:space="preserve">; </w:t>
      </w:r>
    </w:p>
    <w:p w:rsidR="00B91281" w:rsidRPr="00B91281" w:rsidRDefault="00521A43" w:rsidP="00B91281">
      <w:pPr>
        <w:widowControl w:val="0"/>
        <w:overflowPunct w:val="0"/>
        <w:autoSpaceDE w:val="0"/>
        <w:autoSpaceDN w:val="0"/>
        <w:adjustRightInd w:val="0"/>
        <w:spacing w:before="120" w:after="0" w:line="240" w:lineRule="auto"/>
        <w:ind w:left="567" w:right="140"/>
        <w:jc w:val="both"/>
        <w:rPr>
          <w:rFonts w:ascii="Times New Roman" w:hAnsi="Times New Roman"/>
          <w:sz w:val="24"/>
          <w:szCs w:val="24"/>
        </w:rPr>
      </w:pPr>
      <w:r w:rsidRPr="00211F54">
        <w:rPr>
          <w:rFonts w:ascii="Times New Roman" w:hAnsi="Times New Roman"/>
          <w:sz w:val="24"/>
          <w:szCs w:val="24"/>
        </w:rPr>
        <w:t>Nei casi previsti</w:t>
      </w:r>
      <w:r w:rsidR="00DB158D" w:rsidRPr="00211F54">
        <w:rPr>
          <w:rFonts w:ascii="Times New Roman" w:hAnsi="Times New Roman"/>
          <w:sz w:val="24"/>
          <w:szCs w:val="24"/>
        </w:rPr>
        <w:t>,</w:t>
      </w:r>
      <w:r w:rsidR="00A025CC">
        <w:rPr>
          <w:rFonts w:ascii="Times New Roman" w:hAnsi="Times New Roman"/>
          <w:sz w:val="24"/>
          <w:szCs w:val="24"/>
        </w:rPr>
        <w:t>l’a</w:t>
      </w:r>
      <w:r w:rsidRPr="00211F54">
        <w:rPr>
          <w:rFonts w:ascii="Times New Roman" w:hAnsi="Times New Roman"/>
          <w:sz w:val="24"/>
          <w:szCs w:val="24"/>
        </w:rPr>
        <w:t>ggiudicatario, oltre a incorrere nella immediata perdita del deposito cauzionale definitivo, a titolo di penale, è tenuto al completo risa</w:t>
      </w:r>
      <w:r w:rsidR="00CF117B">
        <w:rPr>
          <w:rFonts w:ascii="Times New Roman" w:hAnsi="Times New Roman"/>
          <w:sz w:val="24"/>
          <w:szCs w:val="24"/>
        </w:rPr>
        <w:t>rcimento di tutti i danni. Al</w:t>
      </w:r>
      <w:r w:rsidRPr="00211F54">
        <w:rPr>
          <w:rFonts w:ascii="Times New Roman" w:hAnsi="Times New Roman"/>
          <w:sz w:val="24"/>
          <w:szCs w:val="24"/>
        </w:rPr>
        <w:t xml:space="preserve"> verificarsi delle sopra elencate ipotesi la risoluzione opera di diritto quando</w:t>
      </w:r>
      <w:r w:rsidR="00DB158D" w:rsidRPr="00211F54">
        <w:rPr>
          <w:rFonts w:ascii="Times New Roman" w:hAnsi="Times New Roman"/>
          <w:sz w:val="24"/>
          <w:szCs w:val="24"/>
        </w:rPr>
        <w:t xml:space="preserve"> l</w:t>
      </w:r>
      <w:r w:rsidRPr="00211F54">
        <w:rPr>
          <w:rFonts w:ascii="Times New Roman" w:hAnsi="Times New Roman"/>
          <w:sz w:val="24"/>
          <w:szCs w:val="24"/>
        </w:rPr>
        <w:t xml:space="preserve">'ASL, concluso il relativo procedimento, deliberi di valersi della clausola risolutiva e di tale volontà </w:t>
      </w:r>
      <w:r w:rsidR="00CF117B">
        <w:rPr>
          <w:rFonts w:ascii="Times New Roman" w:hAnsi="Times New Roman"/>
          <w:sz w:val="24"/>
          <w:szCs w:val="24"/>
        </w:rPr>
        <w:t>ne</w:t>
      </w:r>
      <w:r w:rsidR="00A025CC">
        <w:rPr>
          <w:rFonts w:ascii="Times New Roman" w:hAnsi="Times New Roman"/>
          <w:sz w:val="24"/>
          <w:szCs w:val="24"/>
        </w:rPr>
        <w:t xml:space="preserve"> dia comunicazione scritta all’a</w:t>
      </w:r>
      <w:r w:rsidRPr="00211F54">
        <w:rPr>
          <w:rFonts w:ascii="Times New Roman" w:hAnsi="Times New Roman"/>
          <w:sz w:val="24"/>
          <w:szCs w:val="24"/>
        </w:rPr>
        <w:t>ggiudicatario. I rimborsi per i danni</w:t>
      </w:r>
      <w:r w:rsidR="00DB158D" w:rsidRPr="00211F54">
        <w:rPr>
          <w:rFonts w:ascii="Times New Roman" w:hAnsi="Times New Roman"/>
          <w:sz w:val="24"/>
          <w:szCs w:val="24"/>
        </w:rPr>
        <w:t xml:space="preserve"> provocati e le penali inflitte</w:t>
      </w:r>
      <w:r w:rsidR="00136045">
        <w:rPr>
          <w:rFonts w:ascii="Times New Roman" w:hAnsi="Times New Roman"/>
          <w:sz w:val="24"/>
          <w:szCs w:val="24"/>
        </w:rPr>
        <w:t xml:space="preserve"> </w:t>
      </w:r>
      <w:r w:rsidRPr="00211F54">
        <w:rPr>
          <w:rFonts w:ascii="Times New Roman" w:hAnsi="Times New Roman"/>
          <w:sz w:val="24"/>
          <w:szCs w:val="24"/>
        </w:rPr>
        <w:t>saranno trattenuti sulle fatture in pagamento e, ove queste non bastasse</w:t>
      </w:r>
      <w:r w:rsidR="00A025CC">
        <w:rPr>
          <w:rFonts w:ascii="Times New Roman" w:hAnsi="Times New Roman"/>
          <w:sz w:val="24"/>
          <w:szCs w:val="24"/>
        </w:rPr>
        <w:t xml:space="preserve">ro, sulla cauzione definitiva. </w:t>
      </w:r>
    </w:p>
    <w:p w:rsidR="00D01E3C" w:rsidRPr="0076510E" w:rsidRDefault="002A1E58" w:rsidP="00D01E3C">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20</w:t>
      </w:r>
      <w:r w:rsidR="00D01E3C">
        <w:rPr>
          <w:rFonts w:ascii="Times New Roman" w:hAnsi="Times New Roman"/>
          <w:b/>
          <w:bCs/>
          <w:i/>
          <w:color w:val="365F91"/>
          <w:sz w:val="24"/>
          <w:szCs w:val="24"/>
          <w:u w:val="single"/>
        </w:rPr>
        <w:t>– RISERVATEZZA</w:t>
      </w:r>
    </w:p>
    <w:p w:rsidR="00D43E16" w:rsidRDefault="0000110D" w:rsidP="00D43E16">
      <w:pPr>
        <w:widowControl w:val="0"/>
        <w:autoSpaceDE w:val="0"/>
        <w:autoSpaceDN w:val="0"/>
        <w:adjustRightInd w:val="0"/>
        <w:spacing w:before="120" w:after="0" w:line="240" w:lineRule="auto"/>
        <w:ind w:left="567"/>
        <w:jc w:val="both"/>
        <w:rPr>
          <w:rFonts w:ascii="Times New Roman" w:hAnsi="Times New Roman"/>
          <w:bCs/>
          <w:sz w:val="24"/>
          <w:szCs w:val="24"/>
        </w:rPr>
      </w:pPr>
      <w:r w:rsidRPr="0000110D">
        <w:rPr>
          <w:rFonts w:ascii="Times New Roman" w:hAnsi="Times New Roman"/>
          <w:bCs/>
          <w:sz w:val="24"/>
          <w:szCs w:val="24"/>
        </w:rPr>
        <w:t>L’aggiudicatario ha l’obbligo di mantenere riservati tutti i dati e le informazioni di cui venga in possesso e/o a conoscenza, di non divulgarli in alcun modo e in qualsiasi forma e di non farne oggetto di utilizzo a qualsiasi titolo per scopi diversi da quelli strettamente necessari per l’esecuzione del contratto. L’</w:t>
      </w:r>
      <w:r w:rsidR="00A025CC">
        <w:rPr>
          <w:rFonts w:ascii="Times New Roman" w:hAnsi="Times New Roman"/>
          <w:bCs/>
          <w:sz w:val="24"/>
          <w:szCs w:val="24"/>
        </w:rPr>
        <w:t>a</w:t>
      </w:r>
      <w:r w:rsidRPr="0000110D">
        <w:rPr>
          <w:rFonts w:ascii="Times New Roman" w:hAnsi="Times New Roman"/>
          <w:bCs/>
          <w:sz w:val="24"/>
          <w:szCs w:val="24"/>
        </w:rPr>
        <w:t xml:space="preserve">ggiudicatario è responsabile dell’esatta osservanza, </w:t>
      </w:r>
      <w:r w:rsidR="00A025CC">
        <w:rPr>
          <w:rFonts w:ascii="Times New Roman" w:hAnsi="Times New Roman"/>
          <w:bCs/>
          <w:sz w:val="24"/>
          <w:szCs w:val="24"/>
        </w:rPr>
        <w:t xml:space="preserve">da parte </w:t>
      </w:r>
      <w:r w:rsidRPr="0000110D">
        <w:rPr>
          <w:rFonts w:ascii="Times New Roman" w:hAnsi="Times New Roman"/>
          <w:bCs/>
          <w:sz w:val="24"/>
          <w:szCs w:val="24"/>
        </w:rPr>
        <w:t>dei propri dipendenti, consulenti e collaboratori, degli obblighi di segretezza anzidetti.</w:t>
      </w:r>
    </w:p>
    <w:p w:rsidR="00D43E16" w:rsidRPr="00B91281" w:rsidRDefault="00A025CC" w:rsidP="00B91281">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E’ fatto espresso divieto all’a</w:t>
      </w:r>
      <w:r w:rsidR="0000110D" w:rsidRPr="0000110D">
        <w:rPr>
          <w:rFonts w:ascii="Times New Roman" w:hAnsi="Times New Roman"/>
          <w:bCs/>
          <w:sz w:val="24"/>
          <w:szCs w:val="24"/>
        </w:rPr>
        <w:t xml:space="preserve">ggiudicatario di procedere, nell’interesse proprio o di terzi, a pubblicità di qualsiasi natura che faccia riferimento a quanto oggetto di </w:t>
      </w:r>
      <w:r w:rsidR="0000110D">
        <w:rPr>
          <w:rFonts w:ascii="Times New Roman" w:hAnsi="Times New Roman"/>
          <w:bCs/>
          <w:sz w:val="24"/>
          <w:szCs w:val="24"/>
        </w:rPr>
        <w:t>affidamento</w:t>
      </w:r>
      <w:r w:rsidR="0000110D" w:rsidRPr="0000110D">
        <w:rPr>
          <w:rFonts w:ascii="Times New Roman" w:hAnsi="Times New Roman"/>
          <w:bCs/>
          <w:sz w:val="24"/>
          <w:szCs w:val="24"/>
        </w:rPr>
        <w:t xml:space="preserve">. In caso di inosservanza degli obblighi di riservatezza l’ASL </w:t>
      </w:r>
      <w:r w:rsidR="0000110D">
        <w:rPr>
          <w:rFonts w:ascii="Times New Roman" w:hAnsi="Times New Roman"/>
          <w:bCs/>
          <w:sz w:val="24"/>
          <w:szCs w:val="24"/>
        </w:rPr>
        <w:t>Avellino potrà avvalersi della clausola risolutiva espressa di cui all’art.1</w:t>
      </w:r>
      <w:r w:rsidR="00B91281">
        <w:rPr>
          <w:rFonts w:ascii="Times New Roman" w:hAnsi="Times New Roman"/>
          <w:bCs/>
          <w:sz w:val="24"/>
          <w:szCs w:val="24"/>
        </w:rPr>
        <w:t>7</w:t>
      </w:r>
      <w:r w:rsidR="0000110D" w:rsidRPr="0000110D">
        <w:rPr>
          <w:rFonts w:ascii="Times New Roman" w:hAnsi="Times New Roman"/>
          <w:bCs/>
          <w:sz w:val="24"/>
          <w:szCs w:val="24"/>
        </w:rPr>
        <w:t xml:space="preserve">. L’aggiudicatario si impegna ad imporre l’obbligo di riservatezza a tutte le persone che, direttamente e/o indirettamente, per ragioni del loro ufficio verranno a conoscenza </w:t>
      </w:r>
      <w:r w:rsidR="00646F6C">
        <w:rPr>
          <w:rFonts w:ascii="Times New Roman" w:hAnsi="Times New Roman"/>
          <w:bCs/>
          <w:sz w:val="24"/>
          <w:szCs w:val="24"/>
        </w:rPr>
        <w:t xml:space="preserve">delle informazioni riservate.  </w:t>
      </w:r>
    </w:p>
    <w:p w:rsidR="00D01E3C" w:rsidRPr="0076510E" w:rsidRDefault="002A1E58" w:rsidP="00D01E3C">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21</w:t>
      </w:r>
      <w:r w:rsidR="00D01E3C">
        <w:rPr>
          <w:rFonts w:ascii="Times New Roman" w:hAnsi="Times New Roman"/>
          <w:b/>
          <w:bCs/>
          <w:i/>
          <w:color w:val="365F91"/>
          <w:sz w:val="24"/>
          <w:szCs w:val="24"/>
          <w:u w:val="single"/>
        </w:rPr>
        <w:t>– INFORMATIVA EX ART.13 D.LGS 196/2003</w:t>
      </w:r>
    </w:p>
    <w:p w:rsidR="00521A43" w:rsidRPr="00211F54" w:rsidRDefault="00521A43" w:rsidP="00D01E3C">
      <w:pPr>
        <w:widowControl w:val="0"/>
        <w:overflowPunct w:val="0"/>
        <w:autoSpaceDE w:val="0"/>
        <w:autoSpaceDN w:val="0"/>
        <w:adjustRightInd w:val="0"/>
        <w:spacing w:before="120" w:after="0" w:line="240" w:lineRule="auto"/>
        <w:ind w:left="567" w:right="60"/>
        <w:jc w:val="both"/>
        <w:rPr>
          <w:rFonts w:ascii="Times New Roman" w:hAnsi="Times New Roman"/>
          <w:sz w:val="24"/>
          <w:szCs w:val="24"/>
        </w:rPr>
      </w:pPr>
      <w:r w:rsidRPr="00211F54">
        <w:rPr>
          <w:rFonts w:ascii="Times New Roman" w:hAnsi="Times New Roman"/>
          <w:sz w:val="24"/>
          <w:szCs w:val="24"/>
        </w:rPr>
        <w:t>L</w:t>
      </w:r>
      <w:r w:rsidRPr="00211F54">
        <w:rPr>
          <w:rFonts w:ascii="Times New Roman" w:hAnsi="Times New Roman"/>
          <w:sz w:val="24"/>
          <w:szCs w:val="24"/>
          <w:vertAlign w:val="superscript"/>
        </w:rPr>
        <w:t>'</w:t>
      </w:r>
      <w:r w:rsidRPr="00211F54">
        <w:rPr>
          <w:rFonts w:ascii="Times New Roman" w:hAnsi="Times New Roman"/>
          <w:sz w:val="24"/>
          <w:szCs w:val="24"/>
        </w:rPr>
        <w:t>ASL Avellino informa che per la presentazione dell</w:t>
      </w:r>
      <w:r w:rsidRPr="00211F54">
        <w:rPr>
          <w:rFonts w:ascii="Times New Roman" w:hAnsi="Times New Roman"/>
          <w:sz w:val="24"/>
          <w:szCs w:val="24"/>
          <w:vertAlign w:val="superscript"/>
        </w:rPr>
        <w:t>'</w:t>
      </w:r>
      <w:r w:rsidR="00AD757F" w:rsidRPr="00211F54">
        <w:rPr>
          <w:rFonts w:ascii="Times New Roman" w:hAnsi="Times New Roman"/>
          <w:sz w:val="24"/>
          <w:szCs w:val="24"/>
        </w:rPr>
        <w:t xml:space="preserve">offerta </w:t>
      </w:r>
      <w:r w:rsidRPr="00211F54">
        <w:rPr>
          <w:rFonts w:ascii="Times New Roman" w:hAnsi="Times New Roman"/>
          <w:sz w:val="24"/>
          <w:szCs w:val="24"/>
        </w:rPr>
        <w:t>è richiesto ai concorrenti di fornire dati ed informazioni, anche sotto forma documentale, che rientrano nell'ambito di applicazione del Decreto Legislativo n. 196 del 30/6/2003 e s.m. ed integrazioni.</w:t>
      </w:r>
    </w:p>
    <w:p w:rsidR="00521A43" w:rsidRPr="00211F54" w:rsidRDefault="00521A43" w:rsidP="00D01E3C">
      <w:pPr>
        <w:widowControl w:val="0"/>
        <w:overflowPunct w:val="0"/>
        <w:autoSpaceDE w:val="0"/>
        <w:autoSpaceDN w:val="0"/>
        <w:adjustRightInd w:val="0"/>
        <w:spacing w:before="120" w:after="0" w:line="240" w:lineRule="auto"/>
        <w:ind w:left="567" w:right="60"/>
        <w:jc w:val="both"/>
        <w:rPr>
          <w:rFonts w:ascii="Times New Roman" w:hAnsi="Times New Roman"/>
          <w:sz w:val="24"/>
          <w:szCs w:val="24"/>
        </w:rPr>
      </w:pPr>
      <w:r w:rsidRPr="00211F54">
        <w:rPr>
          <w:rFonts w:ascii="Times New Roman" w:hAnsi="Times New Roman"/>
          <w:sz w:val="24"/>
          <w:szCs w:val="24"/>
        </w:rPr>
        <w:t>Le informazioni che possono essere trattate sono quelle espressamente previste dalla normativa nazionale, comunitaria e regionale specifica.</w:t>
      </w:r>
    </w:p>
    <w:p w:rsidR="00521A43" w:rsidRPr="00211F54" w:rsidRDefault="00521A43" w:rsidP="00D01E3C">
      <w:pPr>
        <w:widowControl w:val="0"/>
        <w:overflowPunct w:val="0"/>
        <w:autoSpaceDE w:val="0"/>
        <w:autoSpaceDN w:val="0"/>
        <w:adjustRightInd w:val="0"/>
        <w:spacing w:before="120" w:after="0" w:line="240" w:lineRule="auto"/>
        <w:ind w:left="567" w:right="60"/>
        <w:jc w:val="both"/>
        <w:rPr>
          <w:rFonts w:ascii="Times New Roman" w:hAnsi="Times New Roman"/>
          <w:sz w:val="24"/>
          <w:szCs w:val="24"/>
        </w:rPr>
      </w:pPr>
      <w:r w:rsidRPr="00211F54">
        <w:rPr>
          <w:rFonts w:ascii="Times New Roman" w:hAnsi="Times New Roman"/>
          <w:sz w:val="24"/>
          <w:szCs w:val="24"/>
        </w:rPr>
        <w:t>Le informazioni richieste a pena di esclusione devono essere necessariamente conferite; per il resto è facoltà del soggetto che partecipa alle procedure selettive, presentare dati ed informazioni ritenuti utili alle finalità in oggetto, che costituiscono il limite del trattamento.</w:t>
      </w:r>
    </w:p>
    <w:p w:rsidR="00521A43" w:rsidRPr="00211F54" w:rsidRDefault="00521A43" w:rsidP="00D01E3C">
      <w:pPr>
        <w:widowControl w:val="0"/>
        <w:overflowPunct w:val="0"/>
        <w:autoSpaceDE w:val="0"/>
        <w:autoSpaceDN w:val="0"/>
        <w:adjustRightInd w:val="0"/>
        <w:spacing w:before="120" w:after="0" w:line="240" w:lineRule="auto"/>
        <w:ind w:left="567" w:right="80"/>
        <w:jc w:val="both"/>
        <w:rPr>
          <w:rFonts w:ascii="Times New Roman" w:hAnsi="Times New Roman"/>
          <w:sz w:val="24"/>
          <w:szCs w:val="24"/>
        </w:rPr>
      </w:pPr>
      <w:r w:rsidRPr="00211F54">
        <w:rPr>
          <w:rFonts w:ascii="Times New Roman" w:hAnsi="Times New Roman"/>
          <w:sz w:val="24"/>
          <w:szCs w:val="24"/>
        </w:rPr>
        <w:lastRenderedPageBreak/>
        <w:t>Con la presentazione dell'offerta, il concorrente acconsente espressamente al trattamento dei dati personali secondo le modalità indicate precedentemente.</w:t>
      </w:r>
    </w:p>
    <w:p w:rsidR="00646F6C" w:rsidRPr="00681B68" w:rsidRDefault="00521A43" w:rsidP="00681B68">
      <w:pPr>
        <w:widowControl w:val="0"/>
        <w:overflowPunct w:val="0"/>
        <w:autoSpaceDE w:val="0"/>
        <w:autoSpaceDN w:val="0"/>
        <w:adjustRightInd w:val="0"/>
        <w:spacing w:before="120" w:after="0" w:line="240" w:lineRule="auto"/>
        <w:ind w:left="567" w:right="80"/>
        <w:jc w:val="both"/>
        <w:rPr>
          <w:rFonts w:ascii="Times New Roman" w:hAnsi="Times New Roman"/>
          <w:sz w:val="24"/>
          <w:szCs w:val="24"/>
        </w:rPr>
      </w:pPr>
      <w:bookmarkStart w:id="3" w:name="page52"/>
      <w:bookmarkEnd w:id="3"/>
      <w:r w:rsidRPr="00211F54">
        <w:rPr>
          <w:rFonts w:ascii="Times New Roman" w:hAnsi="Times New Roman"/>
          <w:sz w:val="24"/>
          <w:szCs w:val="24"/>
        </w:rPr>
        <w:t>Saranno trattati i dati sensibili e/o giudiziari, individuati nel DLgs 159/2</w:t>
      </w:r>
      <w:r w:rsidR="00681B68">
        <w:rPr>
          <w:rFonts w:ascii="Times New Roman" w:hAnsi="Times New Roman"/>
          <w:sz w:val="24"/>
          <w:szCs w:val="24"/>
        </w:rPr>
        <w:t>011 (certificazione antimafia).</w:t>
      </w:r>
    </w:p>
    <w:p w:rsidR="00521A43" w:rsidRPr="00211F54" w:rsidRDefault="00521A43" w:rsidP="00D01E3C">
      <w:pPr>
        <w:widowControl w:val="0"/>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b/>
          <w:bCs/>
          <w:sz w:val="24"/>
          <w:szCs w:val="24"/>
        </w:rPr>
        <w:t>Finalità del trattamento</w:t>
      </w:r>
    </w:p>
    <w:p w:rsidR="00521A43" w:rsidRPr="00211F54" w:rsidRDefault="00521A43" w:rsidP="00D01E3C">
      <w:pPr>
        <w:widowControl w:val="0"/>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sz w:val="24"/>
          <w:szCs w:val="24"/>
        </w:rPr>
        <w:t>In relazione alle finalità del trattamento dei dati forniti, si precisa che:</w:t>
      </w:r>
    </w:p>
    <w:p w:rsidR="00521A43" w:rsidRPr="00211F54" w:rsidRDefault="00521A43" w:rsidP="00681B68">
      <w:pPr>
        <w:pStyle w:val="Paragrafoelenco"/>
        <w:widowControl w:val="0"/>
        <w:numPr>
          <w:ilvl w:val="0"/>
          <w:numId w:val="7"/>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i dati inseriti nelle buste, vengono acquisiti ai fini della partecipazione ed in particolare ai fini della selezione delle offerte ai fini dalla scelta del contraente, della effettuazione della verifica delle capacità amministrative e tecnico-economiche del concorrente all</w:t>
      </w:r>
      <w:r w:rsidRPr="00211F54">
        <w:rPr>
          <w:rFonts w:ascii="Times New Roman" w:hAnsi="Times New Roman"/>
          <w:sz w:val="24"/>
          <w:szCs w:val="24"/>
          <w:vertAlign w:val="superscript"/>
        </w:rPr>
        <w:t>'</w:t>
      </w:r>
      <w:r w:rsidRPr="00211F54">
        <w:rPr>
          <w:rFonts w:ascii="Times New Roman" w:hAnsi="Times New Roman"/>
          <w:sz w:val="24"/>
          <w:szCs w:val="24"/>
        </w:rPr>
        <w:t>esecuzione della fornitura nonché dell'aggiudicazione e, per quanto riguarda la normativa antimafia, in adempimento di precisi obblighi di legge;</w:t>
      </w:r>
    </w:p>
    <w:p w:rsidR="00521A43" w:rsidRPr="00211F54" w:rsidRDefault="00521A43" w:rsidP="00681B68">
      <w:pPr>
        <w:pStyle w:val="Paragrafoelenco"/>
        <w:widowControl w:val="0"/>
        <w:numPr>
          <w:ilvl w:val="0"/>
          <w:numId w:val="7"/>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i dati da fornire da parte del concorrente aggiudicatario vengono acquisiti ai fini della stipula e dell'esecuzione del contratto, ivi compresi gli adempimenti contabili ed il pagamento del corrispettivo contrattuale.</w:t>
      </w:r>
    </w:p>
    <w:p w:rsidR="00521A43" w:rsidRPr="00211F54" w:rsidRDefault="00521A43" w:rsidP="00D01E3C">
      <w:pPr>
        <w:widowControl w:val="0"/>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b/>
          <w:bCs/>
          <w:sz w:val="24"/>
          <w:szCs w:val="24"/>
        </w:rPr>
        <w:t>Modalità del trattamento dei dati</w:t>
      </w:r>
    </w:p>
    <w:p w:rsidR="00521A43" w:rsidRPr="00211F54" w:rsidRDefault="00521A43" w:rsidP="00D01E3C">
      <w:pPr>
        <w:widowControl w:val="0"/>
        <w:overflowPunct w:val="0"/>
        <w:autoSpaceDE w:val="0"/>
        <w:autoSpaceDN w:val="0"/>
        <w:adjustRightInd w:val="0"/>
        <w:spacing w:before="120" w:after="0" w:line="240" w:lineRule="auto"/>
        <w:ind w:left="567" w:right="60"/>
        <w:jc w:val="both"/>
        <w:rPr>
          <w:rFonts w:ascii="Times New Roman" w:hAnsi="Times New Roman"/>
          <w:sz w:val="24"/>
          <w:szCs w:val="24"/>
        </w:rPr>
      </w:pPr>
      <w:r w:rsidRPr="00211F54">
        <w:rPr>
          <w:rFonts w:ascii="Times New Roman" w:hAnsi="Times New Roman"/>
          <w:sz w:val="24"/>
          <w:szCs w:val="24"/>
        </w:rPr>
        <w:t>Il trattamento dei dati verrà effettuato in modo da garantire la sicurezza e la riservatezza e potrà essere attuato mediante strumenti manuali, informatici e telematici idonei a memorizzarli, gestirli e trasmetterli. Tali dati potranno essere anche abbinati a quelli di altri soggetti in base a criteri qualitativi, quantitativi e temporali di volta in volta individuati.</w:t>
      </w:r>
    </w:p>
    <w:p w:rsidR="001057B5" w:rsidRDefault="00521A43" w:rsidP="00D01E3C">
      <w:pPr>
        <w:widowControl w:val="0"/>
        <w:overflowPunct w:val="0"/>
        <w:autoSpaceDE w:val="0"/>
        <w:autoSpaceDN w:val="0"/>
        <w:adjustRightInd w:val="0"/>
        <w:spacing w:before="120" w:after="0" w:line="240" w:lineRule="auto"/>
        <w:ind w:left="567" w:right="115"/>
        <w:jc w:val="both"/>
        <w:rPr>
          <w:rFonts w:ascii="Times New Roman" w:hAnsi="Times New Roman"/>
          <w:b/>
          <w:bCs/>
          <w:sz w:val="24"/>
          <w:szCs w:val="24"/>
        </w:rPr>
      </w:pPr>
      <w:r w:rsidRPr="00211F54">
        <w:rPr>
          <w:rFonts w:ascii="Times New Roman" w:hAnsi="Times New Roman"/>
          <w:b/>
          <w:bCs/>
          <w:sz w:val="24"/>
          <w:szCs w:val="24"/>
        </w:rPr>
        <w:t>Categorie di soggetti ai quali i d</w:t>
      </w:r>
      <w:r w:rsidR="001057B5">
        <w:rPr>
          <w:rFonts w:ascii="Times New Roman" w:hAnsi="Times New Roman"/>
          <w:b/>
          <w:bCs/>
          <w:sz w:val="24"/>
          <w:szCs w:val="24"/>
        </w:rPr>
        <w:t>ati possono essere comunicati.</w:t>
      </w:r>
    </w:p>
    <w:p w:rsidR="00521A43" w:rsidRPr="00211F54" w:rsidRDefault="001057B5" w:rsidP="00D01E3C">
      <w:pPr>
        <w:widowControl w:val="0"/>
        <w:overflowPunct w:val="0"/>
        <w:autoSpaceDE w:val="0"/>
        <w:autoSpaceDN w:val="0"/>
        <w:adjustRightInd w:val="0"/>
        <w:spacing w:before="120" w:after="0" w:line="240" w:lineRule="auto"/>
        <w:ind w:left="567" w:right="115"/>
        <w:jc w:val="both"/>
        <w:rPr>
          <w:rFonts w:ascii="Times New Roman" w:hAnsi="Times New Roman"/>
          <w:sz w:val="24"/>
          <w:szCs w:val="24"/>
        </w:rPr>
      </w:pPr>
      <w:r>
        <w:rPr>
          <w:rFonts w:ascii="Times New Roman" w:hAnsi="Times New Roman"/>
          <w:b/>
          <w:bCs/>
          <w:sz w:val="24"/>
          <w:szCs w:val="24"/>
        </w:rPr>
        <w:t xml:space="preserve">I </w:t>
      </w:r>
      <w:r w:rsidR="00521A43" w:rsidRPr="00211F54">
        <w:rPr>
          <w:rFonts w:ascii="Times New Roman" w:hAnsi="Times New Roman"/>
          <w:b/>
          <w:bCs/>
          <w:sz w:val="24"/>
          <w:szCs w:val="24"/>
        </w:rPr>
        <w:t xml:space="preserve">dati </w:t>
      </w:r>
      <w:r w:rsidR="00521A43" w:rsidRPr="00211F54">
        <w:rPr>
          <w:rFonts w:ascii="Times New Roman" w:hAnsi="Times New Roman"/>
          <w:sz w:val="24"/>
          <w:szCs w:val="24"/>
        </w:rPr>
        <w:t>potranno essere comunicati a:</w:t>
      </w:r>
    </w:p>
    <w:p w:rsidR="00521A43" w:rsidRPr="00211F54" w:rsidRDefault="00521A43" w:rsidP="00681B68">
      <w:pPr>
        <w:widowControl w:val="0"/>
        <w:numPr>
          <w:ilvl w:val="0"/>
          <w:numId w:val="8"/>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 xml:space="preserve">ai membri della Commissione di aggiudicazione appositamente nominata per lo svolgimento delle procedure di gara; </w:t>
      </w:r>
    </w:p>
    <w:p w:rsidR="00521A43" w:rsidRPr="00211F54" w:rsidRDefault="00521A43" w:rsidP="00681B68">
      <w:pPr>
        <w:widowControl w:val="0"/>
        <w:numPr>
          <w:ilvl w:val="0"/>
          <w:numId w:val="8"/>
        </w:numPr>
        <w:overflowPunct w:val="0"/>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 xml:space="preserve">Regione Campania, relativamente ai dati forniti dal concorrente aggiudicatario; </w:t>
      </w:r>
    </w:p>
    <w:p w:rsidR="00521A43" w:rsidRPr="00211F54" w:rsidRDefault="00521A43" w:rsidP="00681B68">
      <w:pPr>
        <w:widowControl w:val="0"/>
        <w:numPr>
          <w:ilvl w:val="0"/>
          <w:numId w:val="8"/>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 xml:space="preserve">altri concorrenti che facciano richiesta di accesso ai documenti di gara nei limiti consentiti ai sensi della Legge n. 241/1990 e s.m. ed integrazioni. </w:t>
      </w:r>
    </w:p>
    <w:p w:rsidR="00521A43" w:rsidRPr="00211F54" w:rsidRDefault="00521A43" w:rsidP="00D01E3C">
      <w:pPr>
        <w:widowControl w:val="0"/>
        <w:autoSpaceDE w:val="0"/>
        <w:autoSpaceDN w:val="0"/>
        <w:adjustRightInd w:val="0"/>
        <w:spacing w:before="120" w:after="0" w:line="240" w:lineRule="auto"/>
        <w:ind w:left="567"/>
        <w:jc w:val="both"/>
        <w:rPr>
          <w:rFonts w:ascii="Times New Roman" w:hAnsi="Times New Roman"/>
          <w:b/>
          <w:sz w:val="24"/>
          <w:szCs w:val="24"/>
        </w:rPr>
      </w:pPr>
      <w:r w:rsidRPr="00211F54">
        <w:rPr>
          <w:rFonts w:ascii="Times New Roman" w:hAnsi="Times New Roman"/>
          <w:b/>
          <w:sz w:val="24"/>
          <w:szCs w:val="24"/>
        </w:rPr>
        <w:t>Diritti del concorrente interessato</w:t>
      </w:r>
    </w:p>
    <w:p w:rsidR="00521A43" w:rsidRPr="00211F54" w:rsidRDefault="00521A43" w:rsidP="00D01E3C">
      <w:pPr>
        <w:widowControl w:val="0"/>
        <w:overflowPunct w:val="0"/>
        <w:autoSpaceDE w:val="0"/>
        <w:autoSpaceDN w:val="0"/>
        <w:adjustRightInd w:val="0"/>
        <w:spacing w:before="120" w:after="0" w:line="240" w:lineRule="auto"/>
        <w:ind w:left="567" w:right="80"/>
        <w:jc w:val="both"/>
        <w:rPr>
          <w:rFonts w:ascii="Times New Roman" w:hAnsi="Times New Roman"/>
          <w:sz w:val="24"/>
          <w:szCs w:val="24"/>
        </w:rPr>
      </w:pPr>
      <w:r w:rsidRPr="00211F54">
        <w:rPr>
          <w:rFonts w:ascii="Times New Roman" w:hAnsi="Times New Roman"/>
          <w:bCs/>
          <w:sz w:val="24"/>
          <w:szCs w:val="24"/>
        </w:rPr>
        <w:t xml:space="preserve">Riportiamo di seguito l’estratto dell'articolo 7 Dlgs 196/2003, per ricordare i diritti esercitabili nei </w:t>
      </w:r>
      <w:r w:rsidR="003E4578">
        <w:rPr>
          <w:rFonts w:ascii="Times New Roman" w:hAnsi="Times New Roman"/>
          <w:bCs/>
          <w:sz w:val="24"/>
          <w:szCs w:val="24"/>
        </w:rPr>
        <w:t xml:space="preserve"> </w:t>
      </w:r>
      <w:r w:rsidRPr="00211F54">
        <w:rPr>
          <w:rFonts w:ascii="Times New Roman" w:hAnsi="Times New Roman"/>
          <w:bCs/>
          <w:sz w:val="24"/>
          <w:szCs w:val="24"/>
        </w:rPr>
        <w:t>confronti dell'ASL Avellino:</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 xml:space="preserve">ottenere la conferma dell'esistenza di dati personali che La riguardano, anche se non ancora registrati, e la comunicazione in forma intelligibile </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 xml:space="preserve">ottenere l'indicazione dell'origine dei dati personali, nonché delle finalità e modalità del trattamento </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ottenere l</w:t>
      </w:r>
      <w:r w:rsidRPr="00211F54">
        <w:rPr>
          <w:rFonts w:ascii="Times New Roman" w:hAnsi="Times New Roman"/>
          <w:sz w:val="24"/>
          <w:szCs w:val="24"/>
          <w:vertAlign w:val="superscript"/>
        </w:rPr>
        <w:t>’</w:t>
      </w:r>
      <w:r w:rsidRPr="00211F54">
        <w:rPr>
          <w:rFonts w:ascii="Times New Roman" w:hAnsi="Times New Roman"/>
          <w:sz w:val="24"/>
          <w:szCs w:val="24"/>
        </w:rPr>
        <w:t xml:space="preserve">indicazione della logica applicata nei trattamenti effettuati con </w:t>
      </w:r>
      <w:r w:rsidR="0076088F">
        <w:rPr>
          <w:rFonts w:ascii="Times New Roman" w:hAnsi="Times New Roman"/>
          <w:sz w:val="24"/>
          <w:szCs w:val="24"/>
        </w:rPr>
        <w:t>l</w:t>
      </w:r>
      <w:r w:rsidRPr="00211F54">
        <w:rPr>
          <w:rFonts w:ascii="Times New Roman" w:hAnsi="Times New Roman"/>
          <w:sz w:val="24"/>
          <w:szCs w:val="24"/>
          <w:vertAlign w:val="superscript"/>
        </w:rPr>
        <w:t>'</w:t>
      </w:r>
      <w:r w:rsidRPr="00211F54">
        <w:rPr>
          <w:rFonts w:ascii="Times New Roman" w:hAnsi="Times New Roman"/>
          <w:sz w:val="24"/>
          <w:szCs w:val="24"/>
        </w:rPr>
        <w:t xml:space="preserve">ausilio di strumenti elettronici </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hanging="284"/>
        <w:jc w:val="both"/>
        <w:rPr>
          <w:rFonts w:ascii="Times New Roman" w:hAnsi="Times New Roman"/>
          <w:sz w:val="24"/>
          <w:szCs w:val="24"/>
        </w:rPr>
      </w:pPr>
      <w:r w:rsidRPr="00211F54">
        <w:rPr>
          <w:rFonts w:ascii="Times New Roman" w:hAnsi="Times New Roman"/>
          <w:sz w:val="24"/>
          <w:szCs w:val="24"/>
        </w:rPr>
        <w:t>ottenere l</w:t>
      </w:r>
      <w:r w:rsidRPr="00211F54">
        <w:rPr>
          <w:rFonts w:ascii="Times New Roman" w:hAnsi="Times New Roman"/>
          <w:sz w:val="24"/>
          <w:szCs w:val="24"/>
          <w:vertAlign w:val="superscript"/>
        </w:rPr>
        <w:t>’</w:t>
      </w:r>
      <w:r w:rsidRPr="00211F54">
        <w:rPr>
          <w:rFonts w:ascii="Times New Roman" w:hAnsi="Times New Roman"/>
          <w:sz w:val="24"/>
          <w:szCs w:val="24"/>
        </w:rPr>
        <w:t>aggiornamento, la rettifica ovvero, quando vi ha interesse, l</w:t>
      </w:r>
      <w:r w:rsidRPr="00211F54">
        <w:rPr>
          <w:rFonts w:ascii="Times New Roman" w:hAnsi="Times New Roman"/>
          <w:sz w:val="24"/>
          <w:szCs w:val="24"/>
          <w:vertAlign w:val="superscript"/>
        </w:rPr>
        <w:t>'</w:t>
      </w:r>
      <w:r w:rsidRPr="00211F54">
        <w:rPr>
          <w:rFonts w:ascii="Times New Roman" w:hAnsi="Times New Roman"/>
          <w:sz w:val="24"/>
          <w:szCs w:val="24"/>
        </w:rPr>
        <w:t xml:space="preserve">integrazione dei dati </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 xml:space="preserve">ottenere la cancellazione, la trasformazione in forma anonima o il blocco dei dati trattati in violazione di legge </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lastRenderedPageBreak/>
        <w:t xml:space="preserve">ottenere la cancellazione, la trasformazione in forma anonima o il blocco dei dati di cui non è necessaria la conservazione, in relazione agli scopi per i quali i dati sono stati raccolti o successivamente trattati </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right="60" w:hanging="284"/>
        <w:jc w:val="both"/>
        <w:rPr>
          <w:rFonts w:ascii="Times New Roman" w:hAnsi="Times New Roman"/>
          <w:sz w:val="24"/>
          <w:szCs w:val="24"/>
        </w:rPr>
      </w:pPr>
      <w:r w:rsidRPr="00211F54">
        <w:rPr>
          <w:rFonts w:ascii="Times New Roman" w:hAnsi="Times New Roman"/>
          <w:sz w:val="24"/>
          <w:szCs w:val="24"/>
        </w:rPr>
        <w:t xml:space="preserve">ottenere l'attestazione che l'aggiornamento, la rettificazione, l'integrazione, la cancellazione, la trasformazione in forma anonima o il blocco sono stati portati a conoscenza, anche per quanto riguarda il contenuto, di coloro ai quali i dati sono stati comunicati o diffusi, tranne che nei casi in cui tale adempimento si riveli impossibile o comporti un impiego di mezzi manifestamente sproporzionato rispetto al diritto tutelato </w:t>
      </w:r>
    </w:p>
    <w:p w:rsidR="00521A43" w:rsidRPr="00211F54" w:rsidRDefault="00521A43" w:rsidP="00681B68">
      <w:pPr>
        <w:widowControl w:val="0"/>
        <w:numPr>
          <w:ilvl w:val="0"/>
          <w:numId w:val="9"/>
        </w:numPr>
        <w:overflowPunct w:val="0"/>
        <w:autoSpaceDE w:val="0"/>
        <w:autoSpaceDN w:val="0"/>
        <w:adjustRightInd w:val="0"/>
        <w:spacing w:before="120" w:after="0" w:line="240" w:lineRule="auto"/>
        <w:ind w:left="851" w:right="80" w:hanging="284"/>
        <w:jc w:val="both"/>
        <w:rPr>
          <w:rFonts w:ascii="Times New Roman" w:hAnsi="Times New Roman"/>
          <w:sz w:val="24"/>
          <w:szCs w:val="24"/>
        </w:rPr>
      </w:pPr>
      <w:r w:rsidRPr="00211F54">
        <w:rPr>
          <w:rFonts w:ascii="Times New Roman" w:hAnsi="Times New Roman"/>
          <w:sz w:val="24"/>
          <w:szCs w:val="24"/>
        </w:rPr>
        <w:t xml:space="preserve">opporsi, in tutto o in parte, per motivi legittimi, al trattamento dei dati personali che La riguardano, ancorché pertinenti allo scopo della raccolta. </w:t>
      </w:r>
    </w:p>
    <w:p w:rsidR="00521A43" w:rsidRPr="00211F54" w:rsidRDefault="00521A43" w:rsidP="00D01E3C">
      <w:pPr>
        <w:widowControl w:val="0"/>
        <w:overflowPunct w:val="0"/>
        <w:autoSpaceDE w:val="0"/>
        <w:autoSpaceDN w:val="0"/>
        <w:adjustRightInd w:val="0"/>
        <w:spacing w:before="120" w:after="0" w:line="240" w:lineRule="auto"/>
        <w:ind w:left="567"/>
        <w:jc w:val="both"/>
        <w:rPr>
          <w:rFonts w:ascii="Times New Roman" w:hAnsi="Times New Roman"/>
          <w:sz w:val="24"/>
          <w:szCs w:val="24"/>
        </w:rPr>
      </w:pPr>
      <w:r w:rsidRPr="00211F54">
        <w:rPr>
          <w:rFonts w:ascii="Times New Roman" w:hAnsi="Times New Roman"/>
          <w:b/>
          <w:bCs/>
          <w:sz w:val="24"/>
          <w:szCs w:val="24"/>
        </w:rPr>
        <w:t xml:space="preserve">Titolare del Trattamento è </w:t>
      </w:r>
      <w:r w:rsidR="00AD757F" w:rsidRPr="00211F54">
        <w:rPr>
          <w:rFonts w:ascii="Times New Roman" w:hAnsi="Times New Roman"/>
          <w:b/>
          <w:bCs/>
          <w:sz w:val="24"/>
          <w:szCs w:val="24"/>
        </w:rPr>
        <w:t>l'</w:t>
      </w:r>
      <w:r w:rsidRPr="00211F54">
        <w:rPr>
          <w:rFonts w:ascii="Times New Roman" w:hAnsi="Times New Roman"/>
          <w:b/>
          <w:bCs/>
          <w:sz w:val="24"/>
          <w:szCs w:val="24"/>
        </w:rPr>
        <w:t>Azienda Sanitaria Locale Avellino - Via degli lmbimbo 10/12 - Avellino.</w:t>
      </w:r>
    </w:p>
    <w:p w:rsidR="00B91281" w:rsidRPr="00B91281" w:rsidRDefault="00681B68" w:rsidP="00B91281">
      <w:pPr>
        <w:widowControl w:val="0"/>
        <w:autoSpaceDE w:val="0"/>
        <w:autoSpaceDN w:val="0"/>
        <w:adjustRightInd w:val="0"/>
        <w:spacing w:before="120" w:after="0" w:line="240" w:lineRule="auto"/>
        <w:ind w:left="567"/>
        <w:jc w:val="both"/>
        <w:rPr>
          <w:rFonts w:ascii="Times New Roman" w:hAnsi="Times New Roman"/>
          <w:sz w:val="24"/>
          <w:szCs w:val="24"/>
        </w:rPr>
      </w:pPr>
      <w:r>
        <w:rPr>
          <w:rFonts w:ascii="Times New Roman" w:hAnsi="Times New Roman"/>
          <w:sz w:val="24"/>
          <w:szCs w:val="24"/>
        </w:rPr>
        <w:t>Un elenco</w:t>
      </w:r>
      <w:r w:rsidR="00D51C06">
        <w:rPr>
          <w:rFonts w:ascii="Times New Roman" w:hAnsi="Times New Roman"/>
          <w:sz w:val="24"/>
          <w:szCs w:val="24"/>
        </w:rPr>
        <w:t xml:space="preserve"> aggiornato di tutti responsabili del trattamento è disponibile presso il sito </w:t>
      </w:r>
      <w:r w:rsidR="00521A43" w:rsidRPr="00211F54">
        <w:rPr>
          <w:rFonts w:ascii="Times New Roman" w:hAnsi="Times New Roman"/>
          <w:sz w:val="24"/>
          <w:szCs w:val="24"/>
        </w:rPr>
        <w:t>internet</w:t>
      </w:r>
      <w:bookmarkStart w:id="4" w:name="page53"/>
      <w:bookmarkEnd w:id="4"/>
      <w:r w:rsidR="00521A43" w:rsidRPr="00211F54">
        <w:rPr>
          <w:rFonts w:ascii="Times New Roman" w:hAnsi="Times New Roman"/>
          <w:sz w:val="24"/>
          <w:szCs w:val="24"/>
        </w:rPr>
        <w:t>aziendale. Relativamente ai suddetti dati, al concorrente, in qualità di interessato, vengono riconosciuti i diritti di cui al citato decreto.</w:t>
      </w:r>
    </w:p>
    <w:p w:rsidR="00681B68" w:rsidRDefault="002A1E58" w:rsidP="00681B68">
      <w:pPr>
        <w:widowControl w:val="0"/>
        <w:tabs>
          <w:tab w:val="left" w:pos="9470"/>
        </w:tabs>
        <w:autoSpaceDE w:val="0"/>
        <w:autoSpaceDN w:val="0"/>
        <w:adjustRightInd w:val="0"/>
        <w:spacing w:before="120" w:after="0" w:line="240" w:lineRule="auto"/>
        <w:jc w:val="both"/>
        <w:rPr>
          <w:rFonts w:ascii="Times New Roman" w:hAnsi="Times New Roman"/>
          <w:b/>
          <w:bCs/>
          <w:i/>
          <w:color w:val="365F91"/>
          <w:sz w:val="24"/>
          <w:szCs w:val="24"/>
          <w:u w:val="single"/>
        </w:rPr>
      </w:pPr>
      <w:r>
        <w:rPr>
          <w:rFonts w:ascii="Times New Roman" w:hAnsi="Times New Roman"/>
          <w:b/>
          <w:bCs/>
          <w:i/>
          <w:color w:val="365F91"/>
          <w:sz w:val="24"/>
          <w:szCs w:val="24"/>
          <w:u w:val="single"/>
        </w:rPr>
        <w:t>Articolo 22</w:t>
      </w:r>
      <w:r w:rsidR="00681B68">
        <w:rPr>
          <w:rFonts w:ascii="Times New Roman" w:hAnsi="Times New Roman"/>
          <w:b/>
          <w:bCs/>
          <w:i/>
          <w:color w:val="365F91"/>
          <w:sz w:val="24"/>
          <w:szCs w:val="24"/>
          <w:u w:val="single"/>
        </w:rPr>
        <w:t>– TRACCIABILITA’ DEI FLUSSI FINANZIARI</w:t>
      </w:r>
    </w:p>
    <w:p w:rsidR="00681B68" w:rsidRPr="00681B68" w:rsidRDefault="003819B8" w:rsidP="00681B68">
      <w:pPr>
        <w:widowControl w:val="0"/>
        <w:tabs>
          <w:tab w:val="left" w:pos="9470"/>
        </w:tabs>
        <w:autoSpaceDE w:val="0"/>
        <w:autoSpaceDN w:val="0"/>
        <w:adjustRightInd w:val="0"/>
        <w:spacing w:before="120" w:after="0" w:line="240" w:lineRule="auto"/>
        <w:ind w:left="567"/>
        <w:jc w:val="both"/>
        <w:rPr>
          <w:rFonts w:ascii="Times New Roman" w:hAnsi="Times New Roman"/>
          <w:sz w:val="24"/>
          <w:szCs w:val="24"/>
        </w:rPr>
      </w:pPr>
      <w:r w:rsidRPr="00681B68">
        <w:rPr>
          <w:rFonts w:ascii="Times New Roman" w:hAnsi="Times New Roman"/>
          <w:sz w:val="24"/>
          <w:szCs w:val="24"/>
        </w:rPr>
        <w:t>L’</w:t>
      </w:r>
      <w:r w:rsidR="009B2C5C" w:rsidRPr="00681B68">
        <w:rPr>
          <w:rFonts w:ascii="Times New Roman" w:hAnsi="Times New Roman"/>
          <w:sz w:val="24"/>
          <w:szCs w:val="24"/>
        </w:rPr>
        <w:t>Aggiudicatario</w:t>
      </w:r>
      <w:r w:rsidRPr="00681B68">
        <w:rPr>
          <w:rFonts w:ascii="Times New Roman" w:hAnsi="Times New Roman"/>
          <w:sz w:val="24"/>
          <w:szCs w:val="24"/>
        </w:rPr>
        <w:t xml:space="preserve"> è obbligato ad osservare tutte le disposizioni in materia di tracciabilità dei flussi finanziari di cui all’Articolo 3 della Legge 13/8/2010, n.136 e s.m.i.: egli si impegna a dare immediata comunicazione all’ASL Avellino e alla Prefettura-Ufficio Territoriale del Governo della Provincia di Avellino della notizia dell’inadempimento della propria controparte (subcontraente) agli obblighi di tracciabilità finanziaria.</w:t>
      </w:r>
    </w:p>
    <w:p w:rsidR="00681B68" w:rsidRPr="00681B68" w:rsidRDefault="003819B8" w:rsidP="00681B68">
      <w:pPr>
        <w:widowControl w:val="0"/>
        <w:tabs>
          <w:tab w:val="left" w:pos="9470"/>
        </w:tabs>
        <w:autoSpaceDE w:val="0"/>
        <w:autoSpaceDN w:val="0"/>
        <w:adjustRightInd w:val="0"/>
        <w:spacing w:before="120" w:after="0" w:line="240" w:lineRule="auto"/>
        <w:ind w:left="567"/>
        <w:jc w:val="both"/>
        <w:rPr>
          <w:rFonts w:ascii="Times New Roman" w:hAnsi="Times New Roman"/>
          <w:sz w:val="24"/>
          <w:szCs w:val="24"/>
        </w:rPr>
      </w:pPr>
      <w:r w:rsidRPr="00681B68">
        <w:rPr>
          <w:rFonts w:ascii="Times New Roman" w:hAnsi="Times New Roman"/>
          <w:sz w:val="24"/>
          <w:szCs w:val="24"/>
        </w:rPr>
        <w:t>Il mancato utilizzo del bonifico bancario o postale ovvero degli altri strumenti idonei a consentire la piena tracciabilità delle operazioni comporterà la risoluzione di diritto del contratto ai sensi dell’Art.1456 c.c., con incameramento, da parte dell’ASL Avellino, dell’intera cauzione e fatto salvo il risarcimento dei danni subiti e subendi.</w:t>
      </w:r>
    </w:p>
    <w:p w:rsidR="00681B68" w:rsidRDefault="003819B8" w:rsidP="00681B68">
      <w:pPr>
        <w:widowControl w:val="0"/>
        <w:tabs>
          <w:tab w:val="left" w:pos="9470"/>
        </w:tabs>
        <w:autoSpaceDE w:val="0"/>
        <w:autoSpaceDN w:val="0"/>
        <w:adjustRightInd w:val="0"/>
        <w:spacing w:before="120" w:after="0" w:line="240" w:lineRule="auto"/>
        <w:ind w:left="567"/>
        <w:jc w:val="both"/>
        <w:rPr>
          <w:rFonts w:ascii="Times New Roman" w:hAnsi="Times New Roman"/>
          <w:sz w:val="24"/>
          <w:szCs w:val="24"/>
        </w:rPr>
      </w:pPr>
      <w:r w:rsidRPr="00681B68">
        <w:rPr>
          <w:rFonts w:ascii="Times New Roman" w:hAnsi="Times New Roman"/>
          <w:sz w:val="24"/>
          <w:szCs w:val="24"/>
        </w:rPr>
        <w:t>Sin dall’avvenuta comunicazione di  aggiudicazione, l’</w:t>
      </w:r>
      <w:r w:rsidR="009B2C5C" w:rsidRPr="00681B68">
        <w:rPr>
          <w:rFonts w:ascii="Times New Roman" w:hAnsi="Times New Roman"/>
          <w:sz w:val="24"/>
          <w:szCs w:val="24"/>
        </w:rPr>
        <w:t xml:space="preserve">Aggiudicatario </w:t>
      </w:r>
      <w:r w:rsidRPr="00681B68">
        <w:rPr>
          <w:rFonts w:ascii="Times New Roman" w:hAnsi="Times New Roman"/>
          <w:sz w:val="24"/>
          <w:szCs w:val="24"/>
        </w:rPr>
        <w:t xml:space="preserve"> è obbligato  a comunicare  all’ASL Avellino  gli estremi identificativi dei conti correnti dedicati ai movimenti finanziari connessi all’appalto entro sette giorni dalla loro accensione nonché, nello stesso termine, le generalità e il codice fiscale delle persone delegate ad operare su i detti conti correnti: analogamente, l’appaltatore è tenuto a comunicare, all’ASL Avellino ed entro sette giorni, gli eventuali mutamenti  circa  le generalità ed il codice fiscale dei soggetti delegati ad operare sui conti correnti.</w:t>
      </w:r>
    </w:p>
    <w:p w:rsidR="00B91281" w:rsidRPr="00B91281" w:rsidRDefault="003819B8" w:rsidP="00B91281">
      <w:pPr>
        <w:widowControl w:val="0"/>
        <w:tabs>
          <w:tab w:val="left" w:pos="9470"/>
        </w:tabs>
        <w:autoSpaceDE w:val="0"/>
        <w:autoSpaceDN w:val="0"/>
        <w:adjustRightInd w:val="0"/>
        <w:spacing w:before="120" w:after="0" w:line="240" w:lineRule="auto"/>
        <w:ind w:left="567"/>
        <w:jc w:val="both"/>
        <w:rPr>
          <w:rFonts w:ascii="Times New Roman" w:hAnsi="Times New Roman"/>
          <w:i/>
          <w:sz w:val="24"/>
          <w:szCs w:val="24"/>
        </w:rPr>
      </w:pPr>
      <w:r w:rsidRPr="00681B68">
        <w:rPr>
          <w:rFonts w:ascii="Times New Roman" w:hAnsi="Times New Roman"/>
          <w:sz w:val="24"/>
          <w:szCs w:val="24"/>
        </w:rPr>
        <w:t>La mancata osservanza dei termini di cui al presente articolo comporterà, salvo che l’omissione non integri altra e più grave violazione (tale anche da comportare la risoluzione del contratto), applicazione di una penale pari a € 2.000,00 (duemila/00)</w:t>
      </w:r>
      <w:r w:rsidR="00FD7810" w:rsidRPr="00681B68">
        <w:rPr>
          <w:rFonts w:ascii="Times New Roman" w:hAnsi="Times New Roman"/>
          <w:sz w:val="24"/>
          <w:szCs w:val="24"/>
        </w:rPr>
        <w:t>.</w:t>
      </w:r>
    </w:p>
    <w:p w:rsidR="00681B68" w:rsidRPr="0076510E" w:rsidRDefault="002A1E58" w:rsidP="00681B68">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23</w:t>
      </w:r>
      <w:r w:rsidR="00681B68">
        <w:rPr>
          <w:rFonts w:ascii="Times New Roman" w:hAnsi="Times New Roman"/>
          <w:b/>
          <w:bCs/>
          <w:i/>
          <w:color w:val="365F91"/>
          <w:sz w:val="24"/>
          <w:szCs w:val="24"/>
          <w:u w:val="single"/>
        </w:rPr>
        <w:t xml:space="preserve">– </w:t>
      </w:r>
      <w:r w:rsidR="00B460DE">
        <w:rPr>
          <w:rFonts w:ascii="Times New Roman" w:hAnsi="Times New Roman"/>
          <w:b/>
          <w:bCs/>
          <w:i/>
          <w:color w:val="365F91"/>
          <w:sz w:val="24"/>
          <w:szCs w:val="24"/>
          <w:u w:val="single"/>
        </w:rPr>
        <w:t>DOCUMENTAZIONE DA PRESENTARE DOPO L'AGGIUDICAZIONE</w:t>
      </w:r>
    </w:p>
    <w:p w:rsidR="00AB0A17" w:rsidRPr="00AB0A17" w:rsidRDefault="00813746" w:rsidP="00681B68">
      <w:pPr>
        <w:widowControl w:val="0"/>
        <w:overflowPunct w:val="0"/>
        <w:autoSpaceDE w:val="0"/>
        <w:autoSpaceDN w:val="0"/>
        <w:adjustRightInd w:val="0"/>
        <w:spacing w:before="120" w:after="0" w:line="240" w:lineRule="auto"/>
        <w:ind w:left="426" w:right="79" w:firstLine="141"/>
        <w:jc w:val="both"/>
        <w:rPr>
          <w:rFonts w:ascii="Times New Roman" w:hAnsi="Times New Roman"/>
          <w:sz w:val="24"/>
          <w:szCs w:val="24"/>
        </w:rPr>
      </w:pPr>
      <w:r>
        <w:rPr>
          <w:rFonts w:ascii="Times New Roman" w:hAnsi="Times New Roman"/>
          <w:sz w:val="24"/>
          <w:szCs w:val="24"/>
        </w:rPr>
        <w:t xml:space="preserve">A </w:t>
      </w:r>
      <w:r w:rsidR="00AB0A17" w:rsidRPr="00AB0A17">
        <w:rPr>
          <w:rFonts w:ascii="Times New Roman" w:hAnsi="Times New Roman"/>
          <w:sz w:val="24"/>
          <w:szCs w:val="24"/>
        </w:rPr>
        <w:t>seguito de</w:t>
      </w:r>
      <w:r>
        <w:rPr>
          <w:rFonts w:ascii="Times New Roman" w:hAnsi="Times New Roman"/>
          <w:sz w:val="24"/>
          <w:szCs w:val="24"/>
        </w:rPr>
        <w:t>ll’</w:t>
      </w:r>
      <w:r w:rsidR="00AB0A17" w:rsidRPr="00AB0A17">
        <w:rPr>
          <w:rFonts w:ascii="Times New Roman" w:hAnsi="Times New Roman"/>
          <w:sz w:val="24"/>
          <w:szCs w:val="24"/>
        </w:rPr>
        <w:t xml:space="preserve">aggiudicazione e su richiesta della ASL Avellino, </w:t>
      </w:r>
      <w:r>
        <w:rPr>
          <w:rFonts w:ascii="Times New Roman" w:hAnsi="Times New Roman"/>
          <w:sz w:val="24"/>
          <w:szCs w:val="24"/>
        </w:rPr>
        <w:t>l’A</w:t>
      </w:r>
      <w:r w:rsidR="00AB0A17" w:rsidRPr="00AB0A17">
        <w:rPr>
          <w:rFonts w:ascii="Times New Roman" w:hAnsi="Times New Roman"/>
          <w:sz w:val="24"/>
          <w:szCs w:val="24"/>
        </w:rPr>
        <w:t>ggiudicatario dovrà presentare, entro 15 giorni dalla ricezione della comunicazione, la seguente documentazione:</w:t>
      </w:r>
    </w:p>
    <w:p w:rsidR="00AB0A17" w:rsidRPr="00AB0A17" w:rsidRDefault="00AB0A17" w:rsidP="00681B68">
      <w:pPr>
        <w:widowControl w:val="0"/>
        <w:overflowPunct w:val="0"/>
        <w:autoSpaceDE w:val="0"/>
        <w:autoSpaceDN w:val="0"/>
        <w:adjustRightInd w:val="0"/>
        <w:spacing w:before="120" w:after="0" w:line="240" w:lineRule="auto"/>
        <w:ind w:left="851" w:right="79" w:hanging="284"/>
        <w:jc w:val="both"/>
        <w:rPr>
          <w:rFonts w:ascii="Times New Roman" w:hAnsi="Times New Roman"/>
          <w:sz w:val="24"/>
          <w:szCs w:val="24"/>
        </w:rPr>
      </w:pPr>
      <w:r w:rsidRPr="00AB0A17">
        <w:rPr>
          <w:rFonts w:ascii="Times New Roman" w:hAnsi="Times New Roman"/>
          <w:sz w:val="24"/>
          <w:szCs w:val="24"/>
        </w:rPr>
        <w:t xml:space="preserve">a) una cauzione definitiva in misura </w:t>
      </w:r>
      <w:r w:rsidR="00A97583">
        <w:rPr>
          <w:rFonts w:ascii="Times New Roman" w:hAnsi="Times New Roman"/>
          <w:sz w:val="24"/>
          <w:szCs w:val="24"/>
        </w:rPr>
        <w:t xml:space="preserve">pari al 10% (ovvero 5%, nei casi previsti dal Codice) </w:t>
      </w:r>
      <w:r w:rsidRPr="00AB0A17">
        <w:rPr>
          <w:rFonts w:ascii="Times New Roman" w:hAnsi="Times New Roman"/>
          <w:sz w:val="24"/>
          <w:szCs w:val="24"/>
        </w:rPr>
        <w:t xml:space="preserve">e con le modalità di </w:t>
      </w:r>
      <w:r w:rsidR="00FD7810">
        <w:rPr>
          <w:rFonts w:ascii="Times New Roman" w:hAnsi="Times New Roman"/>
          <w:sz w:val="24"/>
          <w:szCs w:val="24"/>
        </w:rPr>
        <w:t>cui all’articolo 103 del Dlgs.50/2016;</w:t>
      </w:r>
    </w:p>
    <w:p w:rsidR="00AB0A17" w:rsidRPr="00AB0A17" w:rsidRDefault="00AB0A17" w:rsidP="00681B68">
      <w:pPr>
        <w:widowControl w:val="0"/>
        <w:overflowPunct w:val="0"/>
        <w:autoSpaceDE w:val="0"/>
        <w:autoSpaceDN w:val="0"/>
        <w:adjustRightInd w:val="0"/>
        <w:spacing w:before="120" w:after="0" w:line="240" w:lineRule="auto"/>
        <w:ind w:left="851" w:right="79" w:hanging="284"/>
        <w:jc w:val="both"/>
        <w:rPr>
          <w:rFonts w:ascii="Times New Roman" w:hAnsi="Times New Roman"/>
          <w:sz w:val="24"/>
          <w:szCs w:val="24"/>
        </w:rPr>
      </w:pPr>
      <w:r w:rsidRPr="00AB0A17">
        <w:rPr>
          <w:rFonts w:ascii="Times New Roman" w:hAnsi="Times New Roman"/>
          <w:sz w:val="24"/>
          <w:szCs w:val="24"/>
        </w:rPr>
        <w:t xml:space="preserve">b) autodichiarazione riportante tutti i dati relativi all’iscrizione </w:t>
      </w:r>
      <w:r w:rsidR="00FD7810">
        <w:rPr>
          <w:rFonts w:ascii="Times New Roman" w:hAnsi="Times New Roman"/>
          <w:sz w:val="24"/>
          <w:szCs w:val="24"/>
        </w:rPr>
        <w:t>nel Registro Regionale del Volontariato,</w:t>
      </w:r>
      <w:r w:rsidRPr="00AB0A17">
        <w:rPr>
          <w:rFonts w:ascii="Times New Roman" w:hAnsi="Times New Roman"/>
          <w:sz w:val="24"/>
          <w:szCs w:val="24"/>
        </w:rPr>
        <w:t xml:space="preserve"> ivi compreso i soggetti detentori di carica </w:t>
      </w:r>
    </w:p>
    <w:p w:rsidR="00FD7810" w:rsidRDefault="00FD7810" w:rsidP="00681B68">
      <w:pPr>
        <w:widowControl w:val="0"/>
        <w:overflowPunct w:val="0"/>
        <w:autoSpaceDE w:val="0"/>
        <w:autoSpaceDN w:val="0"/>
        <w:adjustRightInd w:val="0"/>
        <w:spacing w:before="120" w:after="0" w:line="240" w:lineRule="auto"/>
        <w:ind w:left="851" w:right="79" w:hanging="284"/>
        <w:jc w:val="both"/>
        <w:rPr>
          <w:rFonts w:ascii="Times New Roman" w:hAnsi="Times New Roman"/>
          <w:sz w:val="24"/>
          <w:szCs w:val="24"/>
        </w:rPr>
      </w:pPr>
      <w:r>
        <w:rPr>
          <w:rFonts w:ascii="Times New Roman" w:hAnsi="Times New Roman"/>
          <w:sz w:val="24"/>
          <w:szCs w:val="24"/>
        </w:rPr>
        <w:lastRenderedPageBreak/>
        <w:t>c</w:t>
      </w:r>
      <w:r w:rsidR="00AB0A17" w:rsidRPr="00AB0A17">
        <w:rPr>
          <w:rFonts w:ascii="Times New Roman" w:hAnsi="Times New Roman"/>
          <w:sz w:val="24"/>
          <w:szCs w:val="24"/>
        </w:rPr>
        <w:t xml:space="preserve">) </w:t>
      </w:r>
      <w:r w:rsidR="00646F6C">
        <w:rPr>
          <w:rFonts w:ascii="Times New Roman" w:hAnsi="Times New Roman"/>
          <w:sz w:val="24"/>
          <w:szCs w:val="24"/>
        </w:rPr>
        <w:t xml:space="preserve">Atto costitutivo dell’ATI </w:t>
      </w:r>
      <w:r w:rsidR="00AB0A17" w:rsidRPr="00AF1A7D">
        <w:rPr>
          <w:rFonts w:ascii="Times New Roman" w:hAnsi="Times New Roman"/>
          <w:sz w:val="24"/>
          <w:szCs w:val="24"/>
        </w:rPr>
        <w:t>in caso di costituzione non già avvenuta.</w:t>
      </w:r>
    </w:p>
    <w:p w:rsidR="00A97583" w:rsidRPr="00646F6C" w:rsidRDefault="00FD7810" w:rsidP="00681B68">
      <w:pPr>
        <w:widowControl w:val="0"/>
        <w:overflowPunct w:val="0"/>
        <w:autoSpaceDE w:val="0"/>
        <w:autoSpaceDN w:val="0"/>
        <w:adjustRightInd w:val="0"/>
        <w:spacing w:before="120" w:after="0" w:line="240" w:lineRule="auto"/>
        <w:ind w:left="851" w:right="79" w:hanging="284"/>
        <w:jc w:val="both"/>
        <w:rPr>
          <w:rFonts w:ascii="Times New Roman" w:hAnsi="Times New Roman"/>
          <w:sz w:val="24"/>
          <w:szCs w:val="24"/>
        </w:rPr>
      </w:pPr>
      <w:r>
        <w:rPr>
          <w:rFonts w:ascii="Times New Roman" w:hAnsi="Times New Roman"/>
          <w:sz w:val="24"/>
          <w:szCs w:val="24"/>
        </w:rPr>
        <w:t xml:space="preserve">d) polizze assicurative </w:t>
      </w:r>
      <w:r w:rsidR="00504433">
        <w:rPr>
          <w:rFonts w:ascii="Times New Roman" w:hAnsi="Times New Roman"/>
          <w:sz w:val="24"/>
          <w:szCs w:val="24"/>
        </w:rPr>
        <w:t>di cui all’art.</w:t>
      </w:r>
      <w:r w:rsidR="00681B68">
        <w:rPr>
          <w:rFonts w:ascii="Times New Roman" w:hAnsi="Times New Roman"/>
          <w:sz w:val="24"/>
          <w:szCs w:val="24"/>
        </w:rPr>
        <w:t xml:space="preserve">10 </w:t>
      </w:r>
      <w:r w:rsidR="00646F6C">
        <w:rPr>
          <w:rFonts w:ascii="Times New Roman" w:hAnsi="Times New Roman"/>
          <w:sz w:val="24"/>
          <w:szCs w:val="24"/>
        </w:rPr>
        <w:t>CSA</w:t>
      </w:r>
    </w:p>
    <w:p w:rsidR="00681B68" w:rsidRPr="0076510E" w:rsidRDefault="002A1E58" w:rsidP="00681B68">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24</w:t>
      </w:r>
      <w:r w:rsidR="00681B68">
        <w:rPr>
          <w:rFonts w:ascii="Times New Roman" w:hAnsi="Times New Roman"/>
          <w:b/>
          <w:bCs/>
          <w:i/>
          <w:color w:val="365F91"/>
          <w:sz w:val="24"/>
          <w:szCs w:val="24"/>
          <w:u w:val="single"/>
        </w:rPr>
        <w:t>– SPESE</w:t>
      </w:r>
    </w:p>
    <w:p w:rsidR="00DD6FFA" w:rsidRPr="00714733" w:rsidRDefault="00DD6FFA" w:rsidP="00681B68">
      <w:pPr>
        <w:widowControl w:val="0"/>
        <w:autoSpaceDE w:val="0"/>
        <w:autoSpaceDN w:val="0"/>
        <w:adjustRightInd w:val="0"/>
        <w:spacing w:before="120" w:after="0" w:line="240" w:lineRule="auto"/>
        <w:ind w:left="567"/>
        <w:jc w:val="both"/>
        <w:rPr>
          <w:rFonts w:ascii="Times New Roman" w:hAnsi="Times New Roman"/>
          <w:bCs/>
          <w:sz w:val="24"/>
          <w:szCs w:val="24"/>
        </w:rPr>
      </w:pPr>
      <w:r>
        <w:rPr>
          <w:rFonts w:ascii="Times New Roman" w:hAnsi="Times New Roman"/>
          <w:bCs/>
          <w:sz w:val="24"/>
          <w:szCs w:val="24"/>
        </w:rPr>
        <w:t>Sono a carico dell</w:t>
      </w:r>
      <w:r w:rsidR="00681B68">
        <w:rPr>
          <w:rFonts w:ascii="Times New Roman" w:hAnsi="Times New Roman"/>
          <w:bCs/>
          <w:sz w:val="24"/>
          <w:szCs w:val="24"/>
        </w:rPr>
        <w:t xml:space="preserve">’Aggiudicatario tutte le spese </w:t>
      </w:r>
      <w:r>
        <w:rPr>
          <w:rFonts w:ascii="Times New Roman" w:hAnsi="Times New Roman"/>
          <w:bCs/>
          <w:sz w:val="24"/>
          <w:szCs w:val="24"/>
        </w:rPr>
        <w:t>derivanti dall’esecuzione dell’appalto, ivi comprese quelle per la registrazione del contratto d’appalto c/o la competente Agenzia delle En</w:t>
      </w:r>
      <w:r w:rsidR="000256E1">
        <w:rPr>
          <w:rFonts w:ascii="Times New Roman" w:hAnsi="Times New Roman"/>
          <w:bCs/>
          <w:sz w:val="24"/>
          <w:szCs w:val="24"/>
        </w:rPr>
        <w:t>trate, fatta eccezione per l’IVA, se dovuta.</w:t>
      </w:r>
    </w:p>
    <w:p w:rsidR="00681B68" w:rsidRPr="0076510E" w:rsidRDefault="002A1E58" w:rsidP="00681B68">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25</w:t>
      </w:r>
      <w:r w:rsidR="00681B68">
        <w:rPr>
          <w:rFonts w:ascii="Times New Roman" w:hAnsi="Times New Roman"/>
          <w:b/>
          <w:bCs/>
          <w:i/>
          <w:color w:val="365F91"/>
          <w:sz w:val="24"/>
          <w:szCs w:val="24"/>
          <w:u w:val="single"/>
        </w:rPr>
        <w:t xml:space="preserve">– </w:t>
      </w:r>
      <w:r w:rsidR="00C57D4A">
        <w:rPr>
          <w:rFonts w:ascii="Times New Roman" w:hAnsi="Times New Roman"/>
          <w:b/>
          <w:bCs/>
          <w:i/>
          <w:color w:val="365F91"/>
          <w:sz w:val="24"/>
          <w:szCs w:val="24"/>
          <w:u w:val="single"/>
        </w:rPr>
        <w:t>RINVIO</w:t>
      </w:r>
    </w:p>
    <w:p w:rsidR="00090248" w:rsidRDefault="00521A43" w:rsidP="00681B68">
      <w:pPr>
        <w:widowControl w:val="0"/>
        <w:autoSpaceDE w:val="0"/>
        <w:autoSpaceDN w:val="0"/>
        <w:adjustRightInd w:val="0"/>
        <w:spacing w:before="120" w:after="0" w:line="240" w:lineRule="auto"/>
        <w:ind w:left="567"/>
        <w:jc w:val="both"/>
        <w:rPr>
          <w:rFonts w:ascii="Times New Roman" w:hAnsi="Times New Roman"/>
          <w:b/>
          <w:sz w:val="24"/>
          <w:szCs w:val="24"/>
          <w:u w:val="single"/>
        </w:rPr>
      </w:pPr>
      <w:r w:rsidRPr="00211F54">
        <w:rPr>
          <w:rFonts w:ascii="Times New Roman" w:hAnsi="Times New Roman"/>
          <w:sz w:val="24"/>
          <w:szCs w:val="24"/>
        </w:rPr>
        <w:t>Per quanto non espressamente previsto nel present</w:t>
      </w:r>
      <w:r w:rsidR="00D03AD0">
        <w:rPr>
          <w:rFonts w:ascii="Times New Roman" w:hAnsi="Times New Roman"/>
          <w:sz w:val="24"/>
          <w:szCs w:val="24"/>
        </w:rPr>
        <w:t xml:space="preserve">e capitolato, si fa riferimento al Dlgs.50/2016, </w:t>
      </w:r>
      <w:bookmarkStart w:id="5" w:name="page54"/>
      <w:bookmarkEnd w:id="5"/>
      <w:r w:rsidR="00D03AD0">
        <w:rPr>
          <w:rFonts w:ascii="Times New Roman" w:hAnsi="Times New Roman"/>
          <w:sz w:val="24"/>
          <w:szCs w:val="24"/>
        </w:rPr>
        <w:t>al Co</w:t>
      </w:r>
      <w:r w:rsidR="002C1497">
        <w:rPr>
          <w:rFonts w:ascii="Times New Roman" w:hAnsi="Times New Roman"/>
          <w:sz w:val="24"/>
          <w:szCs w:val="24"/>
        </w:rPr>
        <w:t>dice Civile</w:t>
      </w:r>
      <w:r w:rsidRPr="00211F54">
        <w:rPr>
          <w:rFonts w:ascii="Times New Roman" w:hAnsi="Times New Roman"/>
          <w:sz w:val="24"/>
          <w:szCs w:val="24"/>
        </w:rPr>
        <w:t>, alla restante normativa statale e regionale in materia di</w:t>
      </w:r>
      <w:r w:rsidR="00714733">
        <w:rPr>
          <w:rFonts w:ascii="Times New Roman" w:hAnsi="Times New Roman"/>
          <w:sz w:val="24"/>
          <w:szCs w:val="24"/>
        </w:rPr>
        <w:t xml:space="preserve"> appalti di forniture e servizi.</w:t>
      </w:r>
    </w:p>
    <w:p w:rsidR="00681B68" w:rsidRPr="0076510E" w:rsidRDefault="002A1E58" w:rsidP="00681B68">
      <w:pPr>
        <w:widowControl w:val="0"/>
        <w:tabs>
          <w:tab w:val="left" w:pos="9470"/>
        </w:tabs>
        <w:autoSpaceDE w:val="0"/>
        <w:autoSpaceDN w:val="0"/>
        <w:adjustRightInd w:val="0"/>
        <w:spacing w:before="120" w:after="0" w:line="240" w:lineRule="auto"/>
        <w:jc w:val="both"/>
        <w:rPr>
          <w:rFonts w:ascii="Times New Roman" w:hAnsi="Times New Roman"/>
          <w:i/>
          <w:sz w:val="24"/>
          <w:szCs w:val="24"/>
        </w:rPr>
      </w:pPr>
      <w:r>
        <w:rPr>
          <w:rFonts w:ascii="Times New Roman" w:hAnsi="Times New Roman"/>
          <w:b/>
          <w:bCs/>
          <w:i/>
          <w:color w:val="365F91"/>
          <w:sz w:val="24"/>
          <w:szCs w:val="24"/>
          <w:u w:val="single"/>
        </w:rPr>
        <w:t>Articolo 26</w:t>
      </w:r>
      <w:r w:rsidR="00681B68">
        <w:rPr>
          <w:rFonts w:ascii="Times New Roman" w:hAnsi="Times New Roman"/>
          <w:b/>
          <w:bCs/>
          <w:i/>
          <w:color w:val="365F91"/>
          <w:sz w:val="24"/>
          <w:szCs w:val="24"/>
          <w:u w:val="single"/>
        </w:rPr>
        <w:t>– FORO COMPETENTE</w:t>
      </w:r>
    </w:p>
    <w:p w:rsidR="00A008D6" w:rsidRPr="00A008D6" w:rsidRDefault="00A008D6" w:rsidP="00681B68">
      <w:pPr>
        <w:widowControl w:val="0"/>
        <w:autoSpaceDE w:val="0"/>
        <w:autoSpaceDN w:val="0"/>
        <w:adjustRightInd w:val="0"/>
        <w:spacing w:before="120" w:after="0" w:line="240" w:lineRule="auto"/>
        <w:ind w:left="567"/>
        <w:jc w:val="both"/>
        <w:rPr>
          <w:rFonts w:ascii="Times New Roman" w:hAnsi="Times New Roman"/>
          <w:sz w:val="24"/>
          <w:szCs w:val="24"/>
        </w:rPr>
      </w:pPr>
      <w:r w:rsidRPr="00A008D6">
        <w:rPr>
          <w:rFonts w:ascii="Times New Roman" w:hAnsi="Times New Roman"/>
          <w:sz w:val="24"/>
          <w:szCs w:val="24"/>
        </w:rPr>
        <w:t>Per ogni controversia è competente in via esclusiva il Foro di Avellino</w:t>
      </w:r>
    </w:p>
    <w:p w:rsidR="00A008D6" w:rsidRDefault="00A008D6" w:rsidP="00511B69">
      <w:pPr>
        <w:widowControl w:val="0"/>
        <w:autoSpaceDE w:val="0"/>
        <w:autoSpaceDN w:val="0"/>
        <w:adjustRightInd w:val="0"/>
        <w:spacing w:before="120" w:after="0" w:line="240" w:lineRule="auto"/>
        <w:jc w:val="both"/>
        <w:rPr>
          <w:rFonts w:ascii="Times New Roman" w:hAnsi="Times New Roman"/>
          <w:sz w:val="24"/>
          <w:szCs w:val="24"/>
        </w:rPr>
      </w:pPr>
    </w:p>
    <w:bookmarkEnd w:id="0"/>
    <w:bookmarkEnd w:id="1"/>
    <w:p w:rsidR="00C56782" w:rsidRDefault="00C56782" w:rsidP="00511B69">
      <w:pPr>
        <w:widowControl w:val="0"/>
        <w:autoSpaceDE w:val="0"/>
        <w:autoSpaceDN w:val="0"/>
        <w:adjustRightInd w:val="0"/>
        <w:spacing w:before="120" w:after="0" w:line="240" w:lineRule="auto"/>
        <w:jc w:val="both"/>
        <w:rPr>
          <w:rFonts w:ascii="Times New Roman" w:hAnsi="Times New Roman"/>
          <w:sz w:val="24"/>
          <w:szCs w:val="24"/>
        </w:rPr>
      </w:pPr>
    </w:p>
    <w:p w:rsidR="006D694F" w:rsidRDefault="006D694F" w:rsidP="00511B69">
      <w:pPr>
        <w:widowControl w:val="0"/>
        <w:autoSpaceDE w:val="0"/>
        <w:autoSpaceDN w:val="0"/>
        <w:adjustRightInd w:val="0"/>
        <w:spacing w:before="120" w:after="0" w:line="240" w:lineRule="auto"/>
        <w:jc w:val="both"/>
        <w:rPr>
          <w:rFonts w:ascii="Times New Roman" w:hAnsi="Times New Roman"/>
          <w:sz w:val="24"/>
          <w:szCs w:val="24"/>
        </w:rPr>
      </w:pPr>
    </w:p>
    <w:p w:rsidR="006D694F" w:rsidRDefault="006D694F" w:rsidP="00511B69">
      <w:pPr>
        <w:widowControl w:val="0"/>
        <w:autoSpaceDE w:val="0"/>
        <w:autoSpaceDN w:val="0"/>
        <w:adjustRightInd w:val="0"/>
        <w:spacing w:before="120" w:after="0" w:line="240" w:lineRule="auto"/>
        <w:jc w:val="both"/>
      </w:pPr>
    </w:p>
    <w:sectPr w:rsidR="006D694F" w:rsidSect="00B53641">
      <w:headerReference w:type="default" r:id="rId11"/>
      <w:footerReference w:type="default" r:id="rId12"/>
      <w:pgSz w:w="11914" w:h="16848"/>
      <w:pgMar w:top="1276" w:right="1018" w:bottom="184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5DF" w:rsidRDefault="009845DF" w:rsidP="00612A5F">
      <w:pPr>
        <w:spacing w:after="0" w:line="240" w:lineRule="auto"/>
      </w:pPr>
      <w:r>
        <w:separator/>
      </w:r>
    </w:p>
  </w:endnote>
  <w:endnote w:type="continuationSeparator" w:id="1">
    <w:p w:rsidR="009845DF" w:rsidRDefault="009845DF" w:rsidP="00612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TrebuchetMS,Bold">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5E" w:rsidRDefault="00D0585E" w:rsidP="00F464F6">
    <w:pPr>
      <w:pStyle w:val="Pidipagina"/>
      <w:rPr>
        <w:i/>
        <w:sz w:val="18"/>
        <w:szCs w:val="18"/>
      </w:rPr>
    </w:pPr>
    <w:r>
      <w:rPr>
        <w:i/>
        <w:sz w:val="18"/>
        <w:szCs w:val="18"/>
      </w:rPr>
      <w:t>Il Concorrente  dichiara di aver preso visione  delle norme contenute nel presente capitolato e di accettare integralmente  tutte le condizioni  che regolano il servizio  disciplinato dalla stesso.</w:t>
    </w:r>
  </w:p>
  <w:p w:rsidR="00D0585E" w:rsidRPr="00C84336" w:rsidRDefault="00D0585E" w:rsidP="00C84336">
    <w:pPr>
      <w:pStyle w:val="Pidipagina"/>
      <w:rPr>
        <w:i/>
        <w:sz w:val="18"/>
        <w:szCs w:val="18"/>
      </w:rPr>
    </w:pPr>
    <w:r>
      <w:rPr>
        <w:i/>
        <w:sz w:val="18"/>
        <w:szCs w:val="18"/>
      </w:rPr>
      <w:t>Data                                                        timbro</w:t>
    </w:r>
    <w:r>
      <w:rPr>
        <w:i/>
        <w:sz w:val="18"/>
        <w:szCs w:val="18"/>
      </w:rPr>
      <w:tab/>
      <w:t xml:space="preserve">                                                                             firma</w:t>
    </w:r>
  </w:p>
  <w:p w:rsidR="00D0585E" w:rsidRPr="00717679" w:rsidRDefault="00D0585E" w:rsidP="00717679">
    <w:pPr>
      <w:pStyle w:val="Intestazione"/>
      <w:jc w:val="center"/>
      <w:rPr>
        <w:b/>
      </w:rPr>
    </w:pPr>
    <w:r>
      <w:rPr>
        <w:rStyle w:val="Numeropagina"/>
        <w:b/>
      </w:rPr>
      <w:t xml:space="preserve">Pag. </w:t>
    </w:r>
    <w:r w:rsidR="002B6231">
      <w:rPr>
        <w:rStyle w:val="Numeropagina"/>
        <w:b/>
      </w:rPr>
      <w:fldChar w:fldCharType="begin"/>
    </w:r>
    <w:r>
      <w:rPr>
        <w:rStyle w:val="Numeropagina"/>
        <w:b/>
      </w:rPr>
      <w:instrText xml:space="preserve"> PAGE </w:instrText>
    </w:r>
    <w:r w:rsidR="002B6231">
      <w:rPr>
        <w:rStyle w:val="Numeropagina"/>
        <w:b/>
      </w:rPr>
      <w:fldChar w:fldCharType="separate"/>
    </w:r>
    <w:r w:rsidR="0076088F">
      <w:rPr>
        <w:rStyle w:val="Numeropagina"/>
        <w:b/>
        <w:noProof/>
      </w:rPr>
      <w:t>14</w:t>
    </w:r>
    <w:r w:rsidR="002B6231">
      <w:rPr>
        <w:rStyle w:val="Numeropagina"/>
        <w:b/>
      </w:rPr>
      <w:fldChar w:fldCharType="end"/>
    </w:r>
    <w:r>
      <w:rPr>
        <w:rStyle w:val="Numeropagina"/>
        <w:b/>
      </w:rPr>
      <w:t xml:space="preserve"> di </w:t>
    </w:r>
    <w:fldSimple w:instr=" NUMPAGES  \* MERGEFORMAT ">
      <w:r w:rsidR="0076088F" w:rsidRPr="0076088F">
        <w:rPr>
          <w:rStyle w:val="Numeropagina"/>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5DF" w:rsidRDefault="009845DF" w:rsidP="00612A5F">
      <w:pPr>
        <w:spacing w:after="0" w:line="240" w:lineRule="auto"/>
      </w:pPr>
      <w:r>
        <w:separator/>
      </w:r>
    </w:p>
  </w:footnote>
  <w:footnote w:type="continuationSeparator" w:id="1">
    <w:p w:rsidR="009845DF" w:rsidRDefault="009845DF" w:rsidP="00612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85E" w:rsidRPr="00770DE6" w:rsidRDefault="00D0585E" w:rsidP="00B4338E">
    <w:pPr>
      <w:pStyle w:val="Intestazione"/>
      <w:spacing w:after="0" w:line="24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DE3550"/>
    <w:lvl w:ilvl="0">
      <w:numFmt w:val="bullet"/>
      <w:lvlText w:val="*"/>
      <w:lvlJc w:val="left"/>
      <w:pPr>
        <w:ind w:left="0" w:firstLine="0"/>
      </w:pPr>
    </w:lvl>
  </w:abstractNum>
  <w:abstractNum w:abstractNumId="1">
    <w:nsid w:val="00000007"/>
    <w:multiLevelType w:val="multilevel"/>
    <w:tmpl w:val="00000007"/>
    <w:name w:val="WW8Num7"/>
    <w:lvl w:ilvl="0">
      <w:start w:val="1"/>
      <w:numFmt w:val="bullet"/>
      <w:lvlText w:val="o"/>
      <w:lvlJc w:val="left"/>
      <w:pPr>
        <w:tabs>
          <w:tab w:val="num" w:pos="360"/>
        </w:tabs>
        <w:ind w:left="360" w:hanging="360"/>
      </w:pPr>
      <w:rPr>
        <w:rFonts w:ascii="Courier New" w:hAnsi="Courier New" w:cs="Times New Roman"/>
      </w:rPr>
    </w:lvl>
    <w:lvl w:ilvl="1">
      <w:numFmt w:val="bullet"/>
      <w:lvlText w:val="-"/>
      <w:lvlJc w:val="left"/>
      <w:pPr>
        <w:tabs>
          <w:tab w:val="num" w:pos="1866"/>
        </w:tabs>
        <w:ind w:left="1866" w:hanging="360"/>
      </w:pPr>
      <w:rPr>
        <w:rFonts w:ascii="Times New Roman" w:hAnsi="Times New Roman"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Times New Roman" w:hAnsi="Times New Roman"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Times New Roman" w:hAnsi="Times New Roman" w:cs="Courier New"/>
      </w:rPr>
    </w:lvl>
    <w:lvl w:ilvl="8">
      <w:start w:val="1"/>
      <w:numFmt w:val="bullet"/>
      <w:lvlText w:val=""/>
      <w:lvlJc w:val="left"/>
      <w:pPr>
        <w:tabs>
          <w:tab w:val="num" w:pos="6906"/>
        </w:tabs>
        <w:ind w:left="6906" w:hanging="360"/>
      </w:pPr>
      <w:rPr>
        <w:rFonts w:ascii="Wingdings" w:hAnsi="Wingdings"/>
      </w:rPr>
    </w:lvl>
  </w:abstractNum>
  <w:abstractNum w:abstractNumId="2">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3">
    <w:nsid w:val="06AD5701"/>
    <w:multiLevelType w:val="hybridMultilevel"/>
    <w:tmpl w:val="2F9E0A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DC33007"/>
    <w:multiLevelType w:val="hybridMultilevel"/>
    <w:tmpl w:val="69CE8410"/>
    <w:lvl w:ilvl="0" w:tplc="0410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841DC0"/>
    <w:multiLevelType w:val="hybridMultilevel"/>
    <w:tmpl w:val="1D603654"/>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6">
    <w:nsid w:val="0EA75917"/>
    <w:multiLevelType w:val="hybridMultilevel"/>
    <w:tmpl w:val="009CBA6A"/>
    <w:lvl w:ilvl="0" w:tplc="0410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3337A8"/>
    <w:multiLevelType w:val="hybridMultilevel"/>
    <w:tmpl w:val="B7DAD1E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5403C4"/>
    <w:multiLevelType w:val="hybridMultilevel"/>
    <w:tmpl w:val="7D8860D6"/>
    <w:lvl w:ilvl="0" w:tplc="E004AD92">
      <w:numFmt w:val="bullet"/>
      <w:lvlText w:val="-"/>
      <w:lvlJc w:val="left"/>
      <w:pPr>
        <w:tabs>
          <w:tab w:val="num" w:pos="360"/>
        </w:tabs>
        <w:ind w:left="360" w:hanging="360"/>
      </w:pPr>
    </w:lvl>
    <w:lvl w:ilvl="1" w:tplc="3C32D47A" w:tentative="1">
      <w:start w:val="1"/>
      <w:numFmt w:val="bullet"/>
      <w:lvlText w:val="o"/>
      <w:lvlJc w:val="left"/>
      <w:pPr>
        <w:tabs>
          <w:tab w:val="num" w:pos="1440"/>
        </w:tabs>
        <w:ind w:left="1440" w:hanging="360"/>
      </w:pPr>
      <w:rPr>
        <w:rFonts w:ascii="Courier New" w:hAnsi="Courier New" w:cs="Wingdings" w:hint="default"/>
      </w:rPr>
    </w:lvl>
    <w:lvl w:ilvl="2" w:tplc="DAF231B8" w:tentative="1">
      <w:start w:val="1"/>
      <w:numFmt w:val="bullet"/>
      <w:lvlText w:val=""/>
      <w:lvlJc w:val="left"/>
      <w:pPr>
        <w:tabs>
          <w:tab w:val="num" w:pos="2160"/>
        </w:tabs>
        <w:ind w:left="2160" w:hanging="360"/>
      </w:pPr>
      <w:rPr>
        <w:rFonts w:ascii="Wingdings" w:hAnsi="Wingdings" w:hint="default"/>
      </w:rPr>
    </w:lvl>
    <w:lvl w:ilvl="3" w:tplc="EA7E856E" w:tentative="1">
      <w:start w:val="1"/>
      <w:numFmt w:val="bullet"/>
      <w:lvlText w:val=""/>
      <w:lvlJc w:val="left"/>
      <w:pPr>
        <w:tabs>
          <w:tab w:val="num" w:pos="2880"/>
        </w:tabs>
        <w:ind w:left="2880" w:hanging="360"/>
      </w:pPr>
      <w:rPr>
        <w:rFonts w:ascii="Symbol" w:hAnsi="Symbol" w:hint="default"/>
      </w:rPr>
    </w:lvl>
    <w:lvl w:ilvl="4" w:tplc="4DA08BB0" w:tentative="1">
      <w:start w:val="1"/>
      <w:numFmt w:val="bullet"/>
      <w:lvlText w:val="o"/>
      <w:lvlJc w:val="left"/>
      <w:pPr>
        <w:tabs>
          <w:tab w:val="num" w:pos="3600"/>
        </w:tabs>
        <w:ind w:left="3600" w:hanging="360"/>
      </w:pPr>
      <w:rPr>
        <w:rFonts w:ascii="Courier New" w:hAnsi="Courier New" w:cs="Wingdings" w:hint="default"/>
      </w:rPr>
    </w:lvl>
    <w:lvl w:ilvl="5" w:tplc="8800E5A6" w:tentative="1">
      <w:start w:val="1"/>
      <w:numFmt w:val="bullet"/>
      <w:lvlText w:val=""/>
      <w:lvlJc w:val="left"/>
      <w:pPr>
        <w:tabs>
          <w:tab w:val="num" w:pos="4320"/>
        </w:tabs>
        <w:ind w:left="4320" w:hanging="360"/>
      </w:pPr>
      <w:rPr>
        <w:rFonts w:ascii="Wingdings" w:hAnsi="Wingdings" w:hint="default"/>
      </w:rPr>
    </w:lvl>
    <w:lvl w:ilvl="6" w:tplc="CC4ACF46" w:tentative="1">
      <w:start w:val="1"/>
      <w:numFmt w:val="bullet"/>
      <w:lvlText w:val=""/>
      <w:lvlJc w:val="left"/>
      <w:pPr>
        <w:tabs>
          <w:tab w:val="num" w:pos="5040"/>
        </w:tabs>
        <w:ind w:left="5040" w:hanging="360"/>
      </w:pPr>
      <w:rPr>
        <w:rFonts w:ascii="Symbol" w:hAnsi="Symbol" w:hint="default"/>
      </w:rPr>
    </w:lvl>
    <w:lvl w:ilvl="7" w:tplc="4EB02A6A" w:tentative="1">
      <w:start w:val="1"/>
      <w:numFmt w:val="bullet"/>
      <w:lvlText w:val="o"/>
      <w:lvlJc w:val="left"/>
      <w:pPr>
        <w:tabs>
          <w:tab w:val="num" w:pos="5760"/>
        </w:tabs>
        <w:ind w:left="5760" w:hanging="360"/>
      </w:pPr>
      <w:rPr>
        <w:rFonts w:ascii="Courier New" w:hAnsi="Courier New" w:cs="Wingdings" w:hint="default"/>
      </w:rPr>
    </w:lvl>
    <w:lvl w:ilvl="8" w:tplc="9CF88110" w:tentative="1">
      <w:start w:val="1"/>
      <w:numFmt w:val="bullet"/>
      <w:lvlText w:val=""/>
      <w:lvlJc w:val="left"/>
      <w:pPr>
        <w:tabs>
          <w:tab w:val="num" w:pos="6480"/>
        </w:tabs>
        <w:ind w:left="6480" w:hanging="360"/>
      </w:pPr>
      <w:rPr>
        <w:rFonts w:ascii="Wingdings" w:hAnsi="Wingdings" w:hint="default"/>
      </w:rPr>
    </w:lvl>
  </w:abstractNum>
  <w:abstractNum w:abstractNumId="9">
    <w:nsid w:val="17ED0FB7"/>
    <w:multiLevelType w:val="hybridMultilevel"/>
    <w:tmpl w:val="390CE8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706C37"/>
    <w:multiLevelType w:val="hybridMultilevel"/>
    <w:tmpl w:val="F300F4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DD4DB1"/>
    <w:multiLevelType w:val="hybridMultilevel"/>
    <w:tmpl w:val="AF84E748"/>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7826F45"/>
    <w:multiLevelType w:val="hybridMultilevel"/>
    <w:tmpl w:val="CEAAC6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6B7A03"/>
    <w:multiLevelType w:val="singleLevel"/>
    <w:tmpl w:val="41E0A9CC"/>
    <w:lvl w:ilvl="0">
      <w:start w:val="4"/>
      <w:numFmt w:val="decimal"/>
      <w:lvlText w:val="%1)"/>
      <w:legacy w:legacy="1" w:legacySpace="0" w:legacyIndent="355"/>
      <w:lvlJc w:val="left"/>
      <w:pPr>
        <w:ind w:left="0" w:firstLine="0"/>
      </w:pPr>
      <w:rPr>
        <w:rFonts w:ascii="Times New Roman" w:hAnsi="Times New Roman" w:cs="Times New Roman" w:hint="default"/>
      </w:rPr>
    </w:lvl>
  </w:abstractNum>
  <w:abstractNum w:abstractNumId="14">
    <w:nsid w:val="2CA43FCB"/>
    <w:multiLevelType w:val="hybridMultilevel"/>
    <w:tmpl w:val="FB94FD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0C6E46"/>
    <w:multiLevelType w:val="hybridMultilevel"/>
    <w:tmpl w:val="A3B83CF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nsid w:val="31D91E0F"/>
    <w:multiLevelType w:val="hybridMultilevel"/>
    <w:tmpl w:val="AFDCFAD6"/>
    <w:lvl w:ilvl="0" w:tplc="0410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22B5F32"/>
    <w:multiLevelType w:val="hybridMultilevel"/>
    <w:tmpl w:val="A246F7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F8613A"/>
    <w:multiLevelType w:val="hybridMultilevel"/>
    <w:tmpl w:val="7730DD0A"/>
    <w:lvl w:ilvl="0" w:tplc="0410000D">
      <w:start w:val="1"/>
      <w:numFmt w:val="bullet"/>
      <w:lvlText w:val=""/>
      <w:lvlJc w:val="left"/>
      <w:pPr>
        <w:ind w:left="1334" w:hanging="360"/>
      </w:pPr>
      <w:rPr>
        <w:rFonts w:ascii="Wingdings" w:hAnsi="Wingdings"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19">
    <w:nsid w:val="38612E15"/>
    <w:multiLevelType w:val="hybridMultilevel"/>
    <w:tmpl w:val="9A30A3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FD42A0"/>
    <w:multiLevelType w:val="hybridMultilevel"/>
    <w:tmpl w:val="71E038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8B2ACD"/>
    <w:multiLevelType w:val="hybridMultilevel"/>
    <w:tmpl w:val="7DD6DCCA"/>
    <w:lvl w:ilvl="0" w:tplc="B73C1618">
      <w:start w:val="1"/>
      <w:numFmt w:val="lowerLetter"/>
      <w:lvlText w:val="%1)"/>
      <w:lvlJc w:val="left"/>
      <w:pPr>
        <w:tabs>
          <w:tab w:val="num" w:pos="644"/>
        </w:tabs>
        <w:ind w:left="644" w:hanging="360"/>
      </w:pPr>
      <w:rPr>
        <w:rFonts w:cs="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9C70C91"/>
    <w:multiLevelType w:val="hybridMultilevel"/>
    <w:tmpl w:val="905E0F02"/>
    <w:lvl w:ilvl="0" w:tplc="0410000D">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23">
    <w:nsid w:val="4AB549BA"/>
    <w:multiLevelType w:val="hybridMultilevel"/>
    <w:tmpl w:val="384042D4"/>
    <w:lvl w:ilvl="0" w:tplc="0410000D">
      <w:start w:val="1"/>
      <w:numFmt w:val="bullet"/>
      <w:lvlText w:val=""/>
      <w:lvlJc w:val="left"/>
      <w:pPr>
        <w:ind w:left="739" w:hanging="360"/>
      </w:pPr>
      <w:rPr>
        <w:rFonts w:ascii="Wingdings" w:hAnsi="Wingdings"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24">
    <w:nsid w:val="4B0D76F8"/>
    <w:multiLevelType w:val="hybridMultilevel"/>
    <w:tmpl w:val="A4305F3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D8502D"/>
    <w:multiLevelType w:val="hybridMultilevel"/>
    <w:tmpl w:val="7C4288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6BA702B"/>
    <w:multiLevelType w:val="singleLevel"/>
    <w:tmpl w:val="E850F15E"/>
    <w:lvl w:ilvl="0">
      <w:start w:val="2"/>
      <w:numFmt w:val="decimal"/>
      <w:lvlText w:val="%1)"/>
      <w:legacy w:legacy="1" w:legacySpace="0" w:legacyIndent="355"/>
      <w:lvlJc w:val="left"/>
      <w:pPr>
        <w:ind w:left="0" w:firstLine="0"/>
      </w:pPr>
      <w:rPr>
        <w:rFonts w:ascii="Times New Roman" w:hAnsi="Times New Roman" w:cs="Times New Roman" w:hint="default"/>
      </w:rPr>
    </w:lvl>
  </w:abstractNum>
  <w:abstractNum w:abstractNumId="27">
    <w:nsid w:val="576919E7"/>
    <w:multiLevelType w:val="hybridMultilevel"/>
    <w:tmpl w:val="3E3E65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B84079"/>
    <w:multiLevelType w:val="hybridMultilevel"/>
    <w:tmpl w:val="846456CA"/>
    <w:lvl w:ilvl="0" w:tplc="D196FE8E">
      <w:start w:val="1"/>
      <w:numFmt w:val="bullet"/>
      <w:lvlText w:val=""/>
      <w:lvlJc w:val="left"/>
      <w:pPr>
        <w:ind w:left="1068" w:hanging="360"/>
      </w:pPr>
      <w:rPr>
        <w:rFonts w:ascii="Wingdings 2" w:hAnsi="Wingdings 2"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5A1C2FE5"/>
    <w:multiLevelType w:val="hybridMultilevel"/>
    <w:tmpl w:val="FB9AE416"/>
    <w:lvl w:ilvl="0" w:tplc="437A2E7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5CAC780A"/>
    <w:multiLevelType w:val="hybridMultilevel"/>
    <w:tmpl w:val="59441804"/>
    <w:lvl w:ilvl="0" w:tplc="0BB206B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26A3A25"/>
    <w:multiLevelType w:val="hybridMultilevel"/>
    <w:tmpl w:val="9F168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29F44B9"/>
    <w:multiLevelType w:val="hybridMultilevel"/>
    <w:tmpl w:val="3E584B54"/>
    <w:lvl w:ilvl="0" w:tplc="0410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85D1717"/>
    <w:multiLevelType w:val="hybridMultilevel"/>
    <w:tmpl w:val="547CB30C"/>
    <w:lvl w:ilvl="0" w:tplc="84926ED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3D5847"/>
    <w:multiLevelType w:val="hybridMultilevel"/>
    <w:tmpl w:val="3E3E65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ED81F03"/>
    <w:multiLevelType w:val="hybridMultilevel"/>
    <w:tmpl w:val="9C90BEE6"/>
    <w:lvl w:ilvl="0" w:tplc="D51C4C7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F085CD1"/>
    <w:multiLevelType w:val="hybridMultilevel"/>
    <w:tmpl w:val="1648510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FD05562"/>
    <w:multiLevelType w:val="hybridMultilevel"/>
    <w:tmpl w:val="40F2D1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1CB4E8D"/>
    <w:multiLevelType w:val="hybridMultilevel"/>
    <w:tmpl w:val="96DE2676"/>
    <w:lvl w:ilvl="0" w:tplc="0410000D">
      <w:start w:val="1"/>
      <w:numFmt w:val="bullet"/>
      <w:lvlText w:val=""/>
      <w:lvlJc w:val="left"/>
      <w:pPr>
        <w:ind w:left="739" w:hanging="360"/>
      </w:pPr>
      <w:rPr>
        <w:rFonts w:ascii="Wingdings" w:hAnsi="Wingdings" w:hint="default"/>
      </w:rPr>
    </w:lvl>
    <w:lvl w:ilvl="1" w:tplc="04100003" w:tentative="1">
      <w:start w:val="1"/>
      <w:numFmt w:val="bullet"/>
      <w:lvlText w:val="o"/>
      <w:lvlJc w:val="left"/>
      <w:pPr>
        <w:ind w:left="1459" w:hanging="360"/>
      </w:pPr>
      <w:rPr>
        <w:rFonts w:ascii="Courier New" w:hAnsi="Courier New" w:cs="Courier New" w:hint="default"/>
      </w:rPr>
    </w:lvl>
    <w:lvl w:ilvl="2" w:tplc="04100005" w:tentative="1">
      <w:start w:val="1"/>
      <w:numFmt w:val="bullet"/>
      <w:lvlText w:val=""/>
      <w:lvlJc w:val="left"/>
      <w:pPr>
        <w:ind w:left="2179" w:hanging="360"/>
      </w:pPr>
      <w:rPr>
        <w:rFonts w:ascii="Wingdings" w:hAnsi="Wingdings" w:hint="default"/>
      </w:rPr>
    </w:lvl>
    <w:lvl w:ilvl="3" w:tplc="04100001" w:tentative="1">
      <w:start w:val="1"/>
      <w:numFmt w:val="bullet"/>
      <w:lvlText w:val=""/>
      <w:lvlJc w:val="left"/>
      <w:pPr>
        <w:ind w:left="2899" w:hanging="360"/>
      </w:pPr>
      <w:rPr>
        <w:rFonts w:ascii="Symbol" w:hAnsi="Symbol" w:hint="default"/>
      </w:rPr>
    </w:lvl>
    <w:lvl w:ilvl="4" w:tplc="04100003" w:tentative="1">
      <w:start w:val="1"/>
      <w:numFmt w:val="bullet"/>
      <w:lvlText w:val="o"/>
      <w:lvlJc w:val="left"/>
      <w:pPr>
        <w:ind w:left="3619" w:hanging="360"/>
      </w:pPr>
      <w:rPr>
        <w:rFonts w:ascii="Courier New" w:hAnsi="Courier New" w:cs="Courier New" w:hint="default"/>
      </w:rPr>
    </w:lvl>
    <w:lvl w:ilvl="5" w:tplc="04100005" w:tentative="1">
      <w:start w:val="1"/>
      <w:numFmt w:val="bullet"/>
      <w:lvlText w:val=""/>
      <w:lvlJc w:val="left"/>
      <w:pPr>
        <w:ind w:left="4339" w:hanging="360"/>
      </w:pPr>
      <w:rPr>
        <w:rFonts w:ascii="Wingdings" w:hAnsi="Wingdings" w:hint="default"/>
      </w:rPr>
    </w:lvl>
    <w:lvl w:ilvl="6" w:tplc="04100001" w:tentative="1">
      <w:start w:val="1"/>
      <w:numFmt w:val="bullet"/>
      <w:lvlText w:val=""/>
      <w:lvlJc w:val="left"/>
      <w:pPr>
        <w:ind w:left="5059" w:hanging="360"/>
      </w:pPr>
      <w:rPr>
        <w:rFonts w:ascii="Symbol" w:hAnsi="Symbol" w:hint="default"/>
      </w:rPr>
    </w:lvl>
    <w:lvl w:ilvl="7" w:tplc="04100003" w:tentative="1">
      <w:start w:val="1"/>
      <w:numFmt w:val="bullet"/>
      <w:lvlText w:val="o"/>
      <w:lvlJc w:val="left"/>
      <w:pPr>
        <w:ind w:left="5779" w:hanging="360"/>
      </w:pPr>
      <w:rPr>
        <w:rFonts w:ascii="Courier New" w:hAnsi="Courier New" w:cs="Courier New" w:hint="default"/>
      </w:rPr>
    </w:lvl>
    <w:lvl w:ilvl="8" w:tplc="04100005" w:tentative="1">
      <w:start w:val="1"/>
      <w:numFmt w:val="bullet"/>
      <w:lvlText w:val=""/>
      <w:lvlJc w:val="left"/>
      <w:pPr>
        <w:ind w:left="6499" w:hanging="360"/>
      </w:pPr>
      <w:rPr>
        <w:rFonts w:ascii="Wingdings" w:hAnsi="Wingdings" w:hint="default"/>
      </w:rPr>
    </w:lvl>
  </w:abstractNum>
  <w:abstractNum w:abstractNumId="39">
    <w:nsid w:val="736242DC"/>
    <w:multiLevelType w:val="hybridMultilevel"/>
    <w:tmpl w:val="436CDE44"/>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0">
    <w:nsid w:val="759E6E10"/>
    <w:multiLevelType w:val="hybridMultilevel"/>
    <w:tmpl w:val="15164E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A4902A7"/>
    <w:multiLevelType w:val="hybridMultilevel"/>
    <w:tmpl w:val="E7F8B66C"/>
    <w:lvl w:ilvl="0" w:tplc="0410000D">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19"/>
  </w:num>
  <w:num w:numId="3">
    <w:abstractNumId w:val="5"/>
  </w:num>
  <w:num w:numId="4">
    <w:abstractNumId w:val="24"/>
  </w:num>
  <w:num w:numId="5">
    <w:abstractNumId w:val="20"/>
  </w:num>
  <w:num w:numId="6">
    <w:abstractNumId w:val="36"/>
  </w:num>
  <w:num w:numId="7">
    <w:abstractNumId w:val="17"/>
  </w:num>
  <w:num w:numId="8">
    <w:abstractNumId w:val="16"/>
  </w:num>
  <w:num w:numId="9">
    <w:abstractNumId w:val="4"/>
  </w:num>
  <w:num w:numId="10">
    <w:abstractNumId w:val="6"/>
  </w:num>
  <w:num w:numId="11">
    <w:abstractNumId w:val="41"/>
  </w:num>
  <w:num w:numId="12">
    <w:abstractNumId w:val="32"/>
  </w:num>
  <w:num w:numId="13">
    <w:abstractNumId w:val="10"/>
  </w:num>
  <w:num w:numId="14">
    <w:abstractNumId w:val="21"/>
  </w:num>
  <w:num w:numId="15">
    <w:abstractNumId w:val="25"/>
  </w:num>
  <w:num w:numId="16">
    <w:abstractNumId w:val="27"/>
  </w:num>
  <w:num w:numId="17">
    <w:abstractNumId w:val="34"/>
  </w:num>
  <w:num w:numId="18">
    <w:abstractNumId w:val="12"/>
  </w:num>
  <w:num w:numId="19">
    <w:abstractNumId w:val="14"/>
  </w:num>
  <w:num w:numId="2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1">
    <w:abstractNumId w:val="0"/>
    <w:lvlOverride w:ilvl="0">
      <w:lvl w:ilvl="0">
        <w:numFmt w:val="bullet"/>
        <w:lvlText w:val="&gt;"/>
        <w:legacy w:legacy="1" w:legacySpace="0" w:legacyIndent="346"/>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23">
    <w:abstractNumId w:val="0"/>
    <w:lvlOverride w:ilvl="0">
      <w:lvl w:ilvl="0">
        <w:numFmt w:val="bullet"/>
        <w:lvlText w:val="&gt;"/>
        <w:legacy w:legacy="1" w:legacySpace="0" w:legacyIndent="336"/>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356"/>
        <w:lvlJc w:val="left"/>
        <w:pPr>
          <w:ind w:left="0" w:firstLine="0"/>
        </w:pPr>
        <w:rPr>
          <w:rFonts w:ascii="Times New Roman" w:hAnsi="Times New Roman" w:cs="Times New Roman" w:hint="default"/>
        </w:rPr>
      </w:lvl>
    </w:lvlOverride>
  </w:num>
  <w:num w:numId="25">
    <w:abstractNumId w:val="26"/>
    <w:lvlOverride w:ilvl="0">
      <w:startOverride w:val="2"/>
    </w:lvlOverride>
  </w:num>
  <w:num w:numId="26">
    <w:abstractNumId w:val="13"/>
    <w:lvlOverride w:ilvl="0">
      <w:startOverride w:val="4"/>
    </w:lvlOverride>
  </w:num>
  <w:num w:numId="27">
    <w:abstractNumId w:val="38"/>
  </w:num>
  <w:num w:numId="28">
    <w:abstractNumId w:val="23"/>
  </w:num>
  <w:num w:numId="29">
    <w:abstractNumId w:val="33"/>
  </w:num>
  <w:num w:numId="30">
    <w:abstractNumId w:val="8"/>
  </w:num>
  <w:num w:numId="31">
    <w:abstractNumId w:val="3"/>
  </w:num>
  <w:num w:numId="32">
    <w:abstractNumId w:val="37"/>
  </w:num>
  <w:num w:numId="33">
    <w:abstractNumId w:val="7"/>
  </w:num>
  <w:num w:numId="34">
    <w:abstractNumId w:val="40"/>
  </w:num>
  <w:num w:numId="35">
    <w:abstractNumId w:val="30"/>
  </w:num>
  <w:num w:numId="36">
    <w:abstractNumId w:val="9"/>
  </w:num>
  <w:num w:numId="37">
    <w:abstractNumId w:val="35"/>
  </w:num>
  <w:num w:numId="38">
    <w:abstractNumId w:val="31"/>
  </w:num>
  <w:num w:numId="39">
    <w:abstractNumId w:val="29"/>
  </w:num>
  <w:num w:numId="40">
    <w:abstractNumId w:val="18"/>
  </w:num>
  <w:num w:numId="41">
    <w:abstractNumId w:val="11"/>
  </w:num>
  <w:num w:numId="42">
    <w:abstractNumId w:val="39"/>
  </w:num>
  <w:num w:numId="43">
    <w:abstractNumId w:val="22"/>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9E4B66"/>
    <w:rsid w:val="000000AD"/>
    <w:rsid w:val="0000110D"/>
    <w:rsid w:val="00001AF7"/>
    <w:rsid w:val="00002958"/>
    <w:rsid w:val="00002AF8"/>
    <w:rsid w:val="00004D0D"/>
    <w:rsid w:val="00005563"/>
    <w:rsid w:val="000133CE"/>
    <w:rsid w:val="00014526"/>
    <w:rsid w:val="00015070"/>
    <w:rsid w:val="00015DFD"/>
    <w:rsid w:val="00016ABF"/>
    <w:rsid w:val="00016F14"/>
    <w:rsid w:val="00022530"/>
    <w:rsid w:val="00023B34"/>
    <w:rsid w:val="000256E1"/>
    <w:rsid w:val="00026911"/>
    <w:rsid w:val="00030E6B"/>
    <w:rsid w:val="00030F1A"/>
    <w:rsid w:val="000329F3"/>
    <w:rsid w:val="00033691"/>
    <w:rsid w:val="00033C09"/>
    <w:rsid w:val="00036DCE"/>
    <w:rsid w:val="000376F7"/>
    <w:rsid w:val="000403EA"/>
    <w:rsid w:val="00041952"/>
    <w:rsid w:val="00041A4D"/>
    <w:rsid w:val="000428F5"/>
    <w:rsid w:val="00042E2C"/>
    <w:rsid w:val="00045270"/>
    <w:rsid w:val="000505C3"/>
    <w:rsid w:val="00052361"/>
    <w:rsid w:val="00052DD8"/>
    <w:rsid w:val="00053216"/>
    <w:rsid w:val="00056511"/>
    <w:rsid w:val="00056AA2"/>
    <w:rsid w:val="00056F86"/>
    <w:rsid w:val="00062103"/>
    <w:rsid w:val="000621BC"/>
    <w:rsid w:val="00063561"/>
    <w:rsid w:val="00072639"/>
    <w:rsid w:val="000731B6"/>
    <w:rsid w:val="000748E0"/>
    <w:rsid w:val="000758D7"/>
    <w:rsid w:val="000761E1"/>
    <w:rsid w:val="00077900"/>
    <w:rsid w:val="00081E9F"/>
    <w:rsid w:val="0008458B"/>
    <w:rsid w:val="00084D81"/>
    <w:rsid w:val="0008518F"/>
    <w:rsid w:val="00090248"/>
    <w:rsid w:val="00090334"/>
    <w:rsid w:val="0009178F"/>
    <w:rsid w:val="0009224D"/>
    <w:rsid w:val="000931AF"/>
    <w:rsid w:val="000A36BA"/>
    <w:rsid w:val="000A5B5E"/>
    <w:rsid w:val="000B1203"/>
    <w:rsid w:val="000B1545"/>
    <w:rsid w:val="000B199A"/>
    <w:rsid w:val="000B37F8"/>
    <w:rsid w:val="000C0121"/>
    <w:rsid w:val="000C1E4A"/>
    <w:rsid w:val="000C2A3A"/>
    <w:rsid w:val="000C35F3"/>
    <w:rsid w:val="000C4198"/>
    <w:rsid w:val="000C491E"/>
    <w:rsid w:val="000D2AA8"/>
    <w:rsid w:val="000D314A"/>
    <w:rsid w:val="000E19E6"/>
    <w:rsid w:val="000E31C7"/>
    <w:rsid w:val="000E37EB"/>
    <w:rsid w:val="000E422E"/>
    <w:rsid w:val="000E4BE6"/>
    <w:rsid w:val="000E5670"/>
    <w:rsid w:val="000F2AF5"/>
    <w:rsid w:val="000F451C"/>
    <w:rsid w:val="000F46B6"/>
    <w:rsid w:val="000F6C3D"/>
    <w:rsid w:val="000F72B9"/>
    <w:rsid w:val="000F7660"/>
    <w:rsid w:val="001014B1"/>
    <w:rsid w:val="00102B5E"/>
    <w:rsid w:val="00103BB9"/>
    <w:rsid w:val="001057B5"/>
    <w:rsid w:val="00107516"/>
    <w:rsid w:val="001125A1"/>
    <w:rsid w:val="00113491"/>
    <w:rsid w:val="0011404E"/>
    <w:rsid w:val="001146F3"/>
    <w:rsid w:val="00116228"/>
    <w:rsid w:val="00116EC8"/>
    <w:rsid w:val="00117F72"/>
    <w:rsid w:val="00120ECE"/>
    <w:rsid w:val="00120EF2"/>
    <w:rsid w:val="001222D6"/>
    <w:rsid w:val="00124093"/>
    <w:rsid w:val="00124FD4"/>
    <w:rsid w:val="00125B7C"/>
    <w:rsid w:val="00126316"/>
    <w:rsid w:val="001271D5"/>
    <w:rsid w:val="00127FD1"/>
    <w:rsid w:val="00130A2C"/>
    <w:rsid w:val="001321C9"/>
    <w:rsid w:val="00134402"/>
    <w:rsid w:val="00135B82"/>
    <w:rsid w:val="00136045"/>
    <w:rsid w:val="00136E0B"/>
    <w:rsid w:val="00143591"/>
    <w:rsid w:val="00145279"/>
    <w:rsid w:val="00146159"/>
    <w:rsid w:val="00146252"/>
    <w:rsid w:val="001475AA"/>
    <w:rsid w:val="00151A13"/>
    <w:rsid w:val="00153204"/>
    <w:rsid w:val="00153339"/>
    <w:rsid w:val="0015777C"/>
    <w:rsid w:val="00160B8E"/>
    <w:rsid w:val="00160F99"/>
    <w:rsid w:val="0016119A"/>
    <w:rsid w:val="001666B4"/>
    <w:rsid w:val="00167A97"/>
    <w:rsid w:val="00170E9E"/>
    <w:rsid w:val="00170F88"/>
    <w:rsid w:val="00171187"/>
    <w:rsid w:val="00171389"/>
    <w:rsid w:val="001728E2"/>
    <w:rsid w:val="00172CC3"/>
    <w:rsid w:val="00175DA0"/>
    <w:rsid w:val="00176E07"/>
    <w:rsid w:val="00176F4F"/>
    <w:rsid w:val="00180348"/>
    <w:rsid w:val="00180648"/>
    <w:rsid w:val="00180ECD"/>
    <w:rsid w:val="00181964"/>
    <w:rsid w:val="00183F54"/>
    <w:rsid w:val="001851B0"/>
    <w:rsid w:val="00185F1C"/>
    <w:rsid w:val="00187D31"/>
    <w:rsid w:val="001901AB"/>
    <w:rsid w:val="00192ADF"/>
    <w:rsid w:val="0019362F"/>
    <w:rsid w:val="00194345"/>
    <w:rsid w:val="00194E23"/>
    <w:rsid w:val="00197360"/>
    <w:rsid w:val="001A1A94"/>
    <w:rsid w:val="001A3568"/>
    <w:rsid w:val="001A4A70"/>
    <w:rsid w:val="001A547A"/>
    <w:rsid w:val="001A56F8"/>
    <w:rsid w:val="001B01FF"/>
    <w:rsid w:val="001B2483"/>
    <w:rsid w:val="001B49CE"/>
    <w:rsid w:val="001B755E"/>
    <w:rsid w:val="001C064C"/>
    <w:rsid w:val="001C25D6"/>
    <w:rsid w:val="001C32EA"/>
    <w:rsid w:val="001C332C"/>
    <w:rsid w:val="001C33DB"/>
    <w:rsid w:val="001C3751"/>
    <w:rsid w:val="001C3A0C"/>
    <w:rsid w:val="001C3D42"/>
    <w:rsid w:val="001C4D43"/>
    <w:rsid w:val="001C7160"/>
    <w:rsid w:val="001C753F"/>
    <w:rsid w:val="001C78E5"/>
    <w:rsid w:val="001C7A1D"/>
    <w:rsid w:val="001D1230"/>
    <w:rsid w:val="001D14E8"/>
    <w:rsid w:val="001D1897"/>
    <w:rsid w:val="001D28DF"/>
    <w:rsid w:val="001D413A"/>
    <w:rsid w:val="001D4C4E"/>
    <w:rsid w:val="001D55B2"/>
    <w:rsid w:val="001D5AA9"/>
    <w:rsid w:val="001E297B"/>
    <w:rsid w:val="001E2B16"/>
    <w:rsid w:val="001E323C"/>
    <w:rsid w:val="001E3240"/>
    <w:rsid w:val="001E45FA"/>
    <w:rsid w:val="001E4A7C"/>
    <w:rsid w:val="001E5B2C"/>
    <w:rsid w:val="001E6198"/>
    <w:rsid w:val="001E78ED"/>
    <w:rsid w:val="001F03AC"/>
    <w:rsid w:val="001F23EF"/>
    <w:rsid w:val="001F3894"/>
    <w:rsid w:val="001F672F"/>
    <w:rsid w:val="001F72E4"/>
    <w:rsid w:val="001F7447"/>
    <w:rsid w:val="002002FE"/>
    <w:rsid w:val="00201ECC"/>
    <w:rsid w:val="00202203"/>
    <w:rsid w:val="00204547"/>
    <w:rsid w:val="00206A01"/>
    <w:rsid w:val="00206B38"/>
    <w:rsid w:val="00207D5D"/>
    <w:rsid w:val="00211F54"/>
    <w:rsid w:val="00213B08"/>
    <w:rsid w:val="00214066"/>
    <w:rsid w:val="00215131"/>
    <w:rsid w:val="002154BA"/>
    <w:rsid w:val="00215A7A"/>
    <w:rsid w:val="002166B6"/>
    <w:rsid w:val="0022057B"/>
    <w:rsid w:val="00221F38"/>
    <w:rsid w:val="00223B4B"/>
    <w:rsid w:val="00223C6C"/>
    <w:rsid w:val="00224239"/>
    <w:rsid w:val="002245FE"/>
    <w:rsid w:val="002264A8"/>
    <w:rsid w:val="00227251"/>
    <w:rsid w:val="00227335"/>
    <w:rsid w:val="00227813"/>
    <w:rsid w:val="0023012D"/>
    <w:rsid w:val="00234417"/>
    <w:rsid w:val="002348EE"/>
    <w:rsid w:val="00234C84"/>
    <w:rsid w:val="00234F8F"/>
    <w:rsid w:val="00235FC6"/>
    <w:rsid w:val="00237154"/>
    <w:rsid w:val="00240310"/>
    <w:rsid w:val="00242CE1"/>
    <w:rsid w:val="00244796"/>
    <w:rsid w:val="002451E5"/>
    <w:rsid w:val="00246B3D"/>
    <w:rsid w:val="00246D7C"/>
    <w:rsid w:val="0025396B"/>
    <w:rsid w:val="002543C3"/>
    <w:rsid w:val="002544AA"/>
    <w:rsid w:val="0025460D"/>
    <w:rsid w:val="002551A1"/>
    <w:rsid w:val="0025702A"/>
    <w:rsid w:val="00261469"/>
    <w:rsid w:val="002622AF"/>
    <w:rsid w:val="00262D20"/>
    <w:rsid w:val="00264289"/>
    <w:rsid w:val="002703BE"/>
    <w:rsid w:val="00270E8D"/>
    <w:rsid w:val="002717D6"/>
    <w:rsid w:val="002730EB"/>
    <w:rsid w:val="00274668"/>
    <w:rsid w:val="00274A3F"/>
    <w:rsid w:val="00274B4E"/>
    <w:rsid w:val="002759F2"/>
    <w:rsid w:val="00277977"/>
    <w:rsid w:val="00280FEC"/>
    <w:rsid w:val="00281413"/>
    <w:rsid w:val="00282071"/>
    <w:rsid w:val="0028335B"/>
    <w:rsid w:val="00283DA0"/>
    <w:rsid w:val="00285819"/>
    <w:rsid w:val="00293CEA"/>
    <w:rsid w:val="00295395"/>
    <w:rsid w:val="00296834"/>
    <w:rsid w:val="00296C6C"/>
    <w:rsid w:val="002A1BEC"/>
    <w:rsid w:val="002A1C69"/>
    <w:rsid w:val="002A1E58"/>
    <w:rsid w:val="002A60F7"/>
    <w:rsid w:val="002A79EA"/>
    <w:rsid w:val="002A7AEA"/>
    <w:rsid w:val="002B1697"/>
    <w:rsid w:val="002B21DC"/>
    <w:rsid w:val="002B27A3"/>
    <w:rsid w:val="002B4128"/>
    <w:rsid w:val="002B44F0"/>
    <w:rsid w:val="002B573B"/>
    <w:rsid w:val="002B6231"/>
    <w:rsid w:val="002B6C2B"/>
    <w:rsid w:val="002B7F95"/>
    <w:rsid w:val="002C0A24"/>
    <w:rsid w:val="002C0A34"/>
    <w:rsid w:val="002C0D9C"/>
    <w:rsid w:val="002C1497"/>
    <w:rsid w:val="002C18A6"/>
    <w:rsid w:val="002C4184"/>
    <w:rsid w:val="002C4A55"/>
    <w:rsid w:val="002C4FE0"/>
    <w:rsid w:val="002D1491"/>
    <w:rsid w:val="002D48EA"/>
    <w:rsid w:val="002D5D4B"/>
    <w:rsid w:val="002E01BB"/>
    <w:rsid w:val="002E091C"/>
    <w:rsid w:val="002E1A94"/>
    <w:rsid w:val="002E2153"/>
    <w:rsid w:val="002E2A1A"/>
    <w:rsid w:val="002E4C1A"/>
    <w:rsid w:val="002F00DA"/>
    <w:rsid w:val="002F303A"/>
    <w:rsid w:val="002F38AF"/>
    <w:rsid w:val="002F3DE5"/>
    <w:rsid w:val="002F4E67"/>
    <w:rsid w:val="002F5D51"/>
    <w:rsid w:val="002F6426"/>
    <w:rsid w:val="002F6AB2"/>
    <w:rsid w:val="002F6F03"/>
    <w:rsid w:val="002F7B25"/>
    <w:rsid w:val="00300663"/>
    <w:rsid w:val="00300882"/>
    <w:rsid w:val="00300EA9"/>
    <w:rsid w:val="0030148C"/>
    <w:rsid w:val="003104D3"/>
    <w:rsid w:val="00310AB5"/>
    <w:rsid w:val="00311039"/>
    <w:rsid w:val="003126DF"/>
    <w:rsid w:val="0031290C"/>
    <w:rsid w:val="00313A1D"/>
    <w:rsid w:val="0031533C"/>
    <w:rsid w:val="003205B2"/>
    <w:rsid w:val="003225F5"/>
    <w:rsid w:val="00323120"/>
    <w:rsid w:val="0032434B"/>
    <w:rsid w:val="00330880"/>
    <w:rsid w:val="0033111E"/>
    <w:rsid w:val="00332874"/>
    <w:rsid w:val="00334079"/>
    <w:rsid w:val="003341D6"/>
    <w:rsid w:val="00335AE9"/>
    <w:rsid w:val="00336819"/>
    <w:rsid w:val="00337032"/>
    <w:rsid w:val="0033753C"/>
    <w:rsid w:val="0034180A"/>
    <w:rsid w:val="00342919"/>
    <w:rsid w:val="00344D23"/>
    <w:rsid w:val="00345720"/>
    <w:rsid w:val="003458EF"/>
    <w:rsid w:val="00352042"/>
    <w:rsid w:val="00352714"/>
    <w:rsid w:val="0035349E"/>
    <w:rsid w:val="00355196"/>
    <w:rsid w:val="00361949"/>
    <w:rsid w:val="00362FEC"/>
    <w:rsid w:val="003642C9"/>
    <w:rsid w:val="00365E1B"/>
    <w:rsid w:val="0037086D"/>
    <w:rsid w:val="0037164C"/>
    <w:rsid w:val="003731C6"/>
    <w:rsid w:val="003745D8"/>
    <w:rsid w:val="00374CA5"/>
    <w:rsid w:val="00376E8C"/>
    <w:rsid w:val="003771F5"/>
    <w:rsid w:val="00380C8A"/>
    <w:rsid w:val="00381030"/>
    <w:rsid w:val="003819B8"/>
    <w:rsid w:val="00384B37"/>
    <w:rsid w:val="00385171"/>
    <w:rsid w:val="00385426"/>
    <w:rsid w:val="00385804"/>
    <w:rsid w:val="003867F0"/>
    <w:rsid w:val="00386CC7"/>
    <w:rsid w:val="00392DFC"/>
    <w:rsid w:val="00393BA9"/>
    <w:rsid w:val="00394412"/>
    <w:rsid w:val="00394815"/>
    <w:rsid w:val="003A0E2D"/>
    <w:rsid w:val="003A12F4"/>
    <w:rsid w:val="003A151B"/>
    <w:rsid w:val="003A2760"/>
    <w:rsid w:val="003A37EF"/>
    <w:rsid w:val="003A4739"/>
    <w:rsid w:val="003B07B6"/>
    <w:rsid w:val="003B09BB"/>
    <w:rsid w:val="003B1139"/>
    <w:rsid w:val="003B18A5"/>
    <w:rsid w:val="003B29EC"/>
    <w:rsid w:val="003B3ACD"/>
    <w:rsid w:val="003B5800"/>
    <w:rsid w:val="003B658A"/>
    <w:rsid w:val="003B7551"/>
    <w:rsid w:val="003C0905"/>
    <w:rsid w:val="003C0C04"/>
    <w:rsid w:val="003C245E"/>
    <w:rsid w:val="003C2BEB"/>
    <w:rsid w:val="003C4961"/>
    <w:rsid w:val="003C56EA"/>
    <w:rsid w:val="003D0F0B"/>
    <w:rsid w:val="003D16F2"/>
    <w:rsid w:val="003D3821"/>
    <w:rsid w:val="003D4446"/>
    <w:rsid w:val="003D4560"/>
    <w:rsid w:val="003D57D1"/>
    <w:rsid w:val="003D69F2"/>
    <w:rsid w:val="003E152F"/>
    <w:rsid w:val="003E28C0"/>
    <w:rsid w:val="003E31F8"/>
    <w:rsid w:val="003E4578"/>
    <w:rsid w:val="003E5754"/>
    <w:rsid w:val="003E7B06"/>
    <w:rsid w:val="003F12B8"/>
    <w:rsid w:val="003F1F03"/>
    <w:rsid w:val="003F3624"/>
    <w:rsid w:val="003F4044"/>
    <w:rsid w:val="003F42AE"/>
    <w:rsid w:val="003F4595"/>
    <w:rsid w:val="003F4769"/>
    <w:rsid w:val="003F5618"/>
    <w:rsid w:val="0040135F"/>
    <w:rsid w:val="0040228C"/>
    <w:rsid w:val="00403ACF"/>
    <w:rsid w:val="004059A3"/>
    <w:rsid w:val="00405B3E"/>
    <w:rsid w:val="00405BAB"/>
    <w:rsid w:val="00406D81"/>
    <w:rsid w:val="00410511"/>
    <w:rsid w:val="00410C8F"/>
    <w:rsid w:val="0041164A"/>
    <w:rsid w:val="00414094"/>
    <w:rsid w:val="004140B6"/>
    <w:rsid w:val="004204D4"/>
    <w:rsid w:val="00421570"/>
    <w:rsid w:val="004219A2"/>
    <w:rsid w:val="00421B8F"/>
    <w:rsid w:val="00425B6E"/>
    <w:rsid w:val="004314E4"/>
    <w:rsid w:val="00432074"/>
    <w:rsid w:val="00432DD0"/>
    <w:rsid w:val="00435E4A"/>
    <w:rsid w:val="00437617"/>
    <w:rsid w:val="00437895"/>
    <w:rsid w:val="00437B9E"/>
    <w:rsid w:val="00440E5F"/>
    <w:rsid w:val="004457D2"/>
    <w:rsid w:val="0044788B"/>
    <w:rsid w:val="0045061D"/>
    <w:rsid w:val="00450F2C"/>
    <w:rsid w:val="004562C1"/>
    <w:rsid w:val="0046337D"/>
    <w:rsid w:val="00472456"/>
    <w:rsid w:val="00472909"/>
    <w:rsid w:val="00473F3D"/>
    <w:rsid w:val="00474195"/>
    <w:rsid w:val="004759AD"/>
    <w:rsid w:val="00480F2E"/>
    <w:rsid w:val="00482575"/>
    <w:rsid w:val="00482ABB"/>
    <w:rsid w:val="004830CA"/>
    <w:rsid w:val="0048372D"/>
    <w:rsid w:val="00484B76"/>
    <w:rsid w:val="0048577A"/>
    <w:rsid w:val="00485ABF"/>
    <w:rsid w:val="00487809"/>
    <w:rsid w:val="00487D53"/>
    <w:rsid w:val="00494568"/>
    <w:rsid w:val="00494C3D"/>
    <w:rsid w:val="00497D6B"/>
    <w:rsid w:val="004A2001"/>
    <w:rsid w:val="004A315B"/>
    <w:rsid w:val="004B00CE"/>
    <w:rsid w:val="004B1CF3"/>
    <w:rsid w:val="004B1E65"/>
    <w:rsid w:val="004B1E7F"/>
    <w:rsid w:val="004B2D15"/>
    <w:rsid w:val="004B4589"/>
    <w:rsid w:val="004B600E"/>
    <w:rsid w:val="004B6632"/>
    <w:rsid w:val="004B6E9D"/>
    <w:rsid w:val="004B7862"/>
    <w:rsid w:val="004C0885"/>
    <w:rsid w:val="004C26BA"/>
    <w:rsid w:val="004C2A49"/>
    <w:rsid w:val="004C432C"/>
    <w:rsid w:val="004C445B"/>
    <w:rsid w:val="004C4E08"/>
    <w:rsid w:val="004C541F"/>
    <w:rsid w:val="004C6790"/>
    <w:rsid w:val="004C756F"/>
    <w:rsid w:val="004D7665"/>
    <w:rsid w:val="004D77A2"/>
    <w:rsid w:val="004E0AE5"/>
    <w:rsid w:val="004E0D0E"/>
    <w:rsid w:val="004E1715"/>
    <w:rsid w:val="004E209B"/>
    <w:rsid w:val="004E2217"/>
    <w:rsid w:val="004E50B0"/>
    <w:rsid w:val="004E656A"/>
    <w:rsid w:val="004F0415"/>
    <w:rsid w:val="004F07BE"/>
    <w:rsid w:val="004F0E9D"/>
    <w:rsid w:val="004F120B"/>
    <w:rsid w:val="004F1357"/>
    <w:rsid w:val="004F1DDA"/>
    <w:rsid w:val="004F2132"/>
    <w:rsid w:val="004F395D"/>
    <w:rsid w:val="004F7474"/>
    <w:rsid w:val="004F7FF5"/>
    <w:rsid w:val="005016B5"/>
    <w:rsid w:val="00501F9F"/>
    <w:rsid w:val="00504433"/>
    <w:rsid w:val="00504864"/>
    <w:rsid w:val="0050579D"/>
    <w:rsid w:val="00506959"/>
    <w:rsid w:val="00507BB7"/>
    <w:rsid w:val="0051094E"/>
    <w:rsid w:val="00511B69"/>
    <w:rsid w:val="0051599E"/>
    <w:rsid w:val="00521A43"/>
    <w:rsid w:val="005225A2"/>
    <w:rsid w:val="00522FC7"/>
    <w:rsid w:val="005234D3"/>
    <w:rsid w:val="0052386F"/>
    <w:rsid w:val="00526148"/>
    <w:rsid w:val="005274C3"/>
    <w:rsid w:val="00527F85"/>
    <w:rsid w:val="00530D46"/>
    <w:rsid w:val="00530EEA"/>
    <w:rsid w:val="00533A4E"/>
    <w:rsid w:val="00535671"/>
    <w:rsid w:val="00536F94"/>
    <w:rsid w:val="0054079F"/>
    <w:rsid w:val="005409FB"/>
    <w:rsid w:val="00540C3E"/>
    <w:rsid w:val="005419F5"/>
    <w:rsid w:val="00542EC8"/>
    <w:rsid w:val="0054341B"/>
    <w:rsid w:val="00543FF4"/>
    <w:rsid w:val="005455B5"/>
    <w:rsid w:val="00545ABA"/>
    <w:rsid w:val="00545F3C"/>
    <w:rsid w:val="0054661F"/>
    <w:rsid w:val="005470F9"/>
    <w:rsid w:val="00547C82"/>
    <w:rsid w:val="00550212"/>
    <w:rsid w:val="0055117D"/>
    <w:rsid w:val="00552801"/>
    <w:rsid w:val="00554DFC"/>
    <w:rsid w:val="00555D7B"/>
    <w:rsid w:val="00556780"/>
    <w:rsid w:val="00556883"/>
    <w:rsid w:val="005568E9"/>
    <w:rsid w:val="00556906"/>
    <w:rsid w:val="00556DB9"/>
    <w:rsid w:val="00560576"/>
    <w:rsid w:val="0056321C"/>
    <w:rsid w:val="00564494"/>
    <w:rsid w:val="0056636A"/>
    <w:rsid w:val="00566A8D"/>
    <w:rsid w:val="005679E3"/>
    <w:rsid w:val="005720C4"/>
    <w:rsid w:val="0057302E"/>
    <w:rsid w:val="00577E5C"/>
    <w:rsid w:val="00581154"/>
    <w:rsid w:val="0058135E"/>
    <w:rsid w:val="00581370"/>
    <w:rsid w:val="005830F6"/>
    <w:rsid w:val="00583169"/>
    <w:rsid w:val="00586C2C"/>
    <w:rsid w:val="00587CDF"/>
    <w:rsid w:val="005919BC"/>
    <w:rsid w:val="005943EE"/>
    <w:rsid w:val="0059661E"/>
    <w:rsid w:val="005967DE"/>
    <w:rsid w:val="005971DE"/>
    <w:rsid w:val="005A15D0"/>
    <w:rsid w:val="005A7561"/>
    <w:rsid w:val="005B2212"/>
    <w:rsid w:val="005B65B2"/>
    <w:rsid w:val="005B77B1"/>
    <w:rsid w:val="005B79A3"/>
    <w:rsid w:val="005C2FD4"/>
    <w:rsid w:val="005C4890"/>
    <w:rsid w:val="005C51C4"/>
    <w:rsid w:val="005C5778"/>
    <w:rsid w:val="005C67FE"/>
    <w:rsid w:val="005D170C"/>
    <w:rsid w:val="005D612F"/>
    <w:rsid w:val="005D65A2"/>
    <w:rsid w:val="005D7429"/>
    <w:rsid w:val="005E02CA"/>
    <w:rsid w:val="005E046C"/>
    <w:rsid w:val="005E0B8C"/>
    <w:rsid w:val="005E19F2"/>
    <w:rsid w:val="005E2E81"/>
    <w:rsid w:val="005E44BE"/>
    <w:rsid w:val="005E7E0C"/>
    <w:rsid w:val="005F05F9"/>
    <w:rsid w:val="005F091E"/>
    <w:rsid w:val="005F2C99"/>
    <w:rsid w:val="005F4748"/>
    <w:rsid w:val="005F4749"/>
    <w:rsid w:val="005F50A8"/>
    <w:rsid w:val="005F73E5"/>
    <w:rsid w:val="00600063"/>
    <w:rsid w:val="00600E73"/>
    <w:rsid w:val="00601D15"/>
    <w:rsid w:val="0060491E"/>
    <w:rsid w:val="006101BD"/>
    <w:rsid w:val="0061083C"/>
    <w:rsid w:val="006116AC"/>
    <w:rsid w:val="00612A5F"/>
    <w:rsid w:val="00612BB2"/>
    <w:rsid w:val="00614104"/>
    <w:rsid w:val="00615B18"/>
    <w:rsid w:val="00615EA0"/>
    <w:rsid w:val="0061732D"/>
    <w:rsid w:val="0061762A"/>
    <w:rsid w:val="00617799"/>
    <w:rsid w:val="00617E36"/>
    <w:rsid w:val="006236E5"/>
    <w:rsid w:val="006248DE"/>
    <w:rsid w:val="00624EC0"/>
    <w:rsid w:val="0062743F"/>
    <w:rsid w:val="0063376A"/>
    <w:rsid w:val="006355C7"/>
    <w:rsid w:val="00636798"/>
    <w:rsid w:val="00636958"/>
    <w:rsid w:val="00640637"/>
    <w:rsid w:val="0064274D"/>
    <w:rsid w:val="00642901"/>
    <w:rsid w:val="00645315"/>
    <w:rsid w:val="0064623E"/>
    <w:rsid w:val="00646F6C"/>
    <w:rsid w:val="006475FA"/>
    <w:rsid w:val="0064767C"/>
    <w:rsid w:val="006502AC"/>
    <w:rsid w:val="00650DDA"/>
    <w:rsid w:val="00652446"/>
    <w:rsid w:val="006528C7"/>
    <w:rsid w:val="0065485B"/>
    <w:rsid w:val="00655D0A"/>
    <w:rsid w:val="006575DC"/>
    <w:rsid w:val="00657DED"/>
    <w:rsid w:val="00661705"/>
    <w:rsid w:val="00664806"/>
    <w:rsid w:val="00665ADC"/>
    <w:rsid w:val="00672A21"/>
    <w:rsid w:val="00672B77"/>
    <w:rsid w:val="006806F1"/>
    <w:rsid w:val="006818F2"/>
    <w:rsid w:val="00681B68"/>
    <w:rsid w:val="006838B4"/>
    <w:rsid w:val="00684216"/>
    <w:rsid w:val="00684761"/>
    <w:rsid w:val="00685861"/>
    <w:rsid w:val="00685D9A"/>
    <w:rsid w:val="00685DEF"/>
    <w:rsid w:val="0069125F"/>
    <w:rsid w:val="0069144F"/>
    <w:rsid w:val="0069176E"/>
    <w:rsid w:val="00692D1F"/>
    <w:rsid w:val="00693E3B"/>
    <w:rsid w:val="006945C9"/>
    <w:rsid w:val="00694821"/>
    <w:rsid w:val="006A11A6"/>
    <w:rsid w:val="006A1F69"/>
    <w:rsid w:val="006A3E93"/>
    <w:rsid w:val="006A5586"/>
    <w:rsid w:val="006A6568"/>
    <w:rsid w:val="006B219A"/>
    <w:rsid w:val="006B2663"/>
    <w:rsid w:val="006B3B38"/>
    <w:rsid w:val="006B5211"/>
    <w:rsid w:val="006B6A90"/>
    <w:rsid w:val="006B6AC7"/>
    <w:rsid w:val="006B7730"/>
    <w:rsid w:val="006B7F4D"/>
    <w:rsid w:val="006C0657"/>
    <w:rsid w:val="006C0672"/>
    <w:rsid w:val="006C09FC"/>
    <w:rsid w:val="006C3DE1"/>
    <w:rsid w:val="006C4691"/>
    <w:rsid w:val="006C6325"/>
    <w:rsid w:val="006C639E"/>
    <w:rsid w:val="006C7583"/>
    <w:rsid w:val="006D0439"/>
    <w:rsid w:val="006D224A"/>
    <w:rsid w:val="006D23E2"/>
    <w:rsid w:val="006D383A"/>
    <w:rsid w:val="006D4BDE"/>
    <w:rsid w:val="006D4CA9"/>
    <w:rsid w:val="006D4E11"/>
    <w:rsid w:val="006D5E58"/>
    <w:rsid w:val="006D608B"/>
    <w:rsid w:val="006D694F"/>
    <w:rsid w:val="006E31C2"/>
    <w:rsid w:val="006E4306"/>
    <w:rsid w:val="006E574D"/>
    <w:rsid w:val="006E6E06"/>
    <w:rsid w:val="006E7AA8"/>
    <w:rsid w:val="006F54EF"/>
    <w:rsid w:val="007037CD"/>
    <w:rsid w:val="00705BBD"/>
    <w:rsid w:val="00705FA2"/>
    <w:rsid w:val="0070631B"/>
    <w:rsid w:val="00706428"/>
    <w:rsid w:val="007079DB"/>
    <w:rsid w:val="00707D58"/>
    <w:rsid w:val="00710C60"/>
    <w:rsid w:val="00710DA3"/>
    <w:rsid w:val="00710F67"/>
    <w:rsid w:val="00712707"/>
    <w:rsid w:val="00713FDC"/>
    <w:rsid w:val="007141F6"/>
    <w:rsid w:val="00714733"/>
    <w:rsid w:val="007153DE"/>
    <w:rsid w:val="00717679"/>
    <w:rsid w:val="00720C42"/>
    <w:rsid w:val="00721287"/>
    <w:rsid w:val="00724CD7"/>
    <w:rsid w:val="00727246"/>
    <w:rsid w:val="00727796"/>
    <w:rsid w:val="00730921"/>
    <w:rsid w:val="00732EFB"/>
    <w:rsid w:val="00734242"/>
    <w:rsid w:val="0073520C"/>
    <w:rsid w:val="00736B8A"/>
    <w:rsid w:val="00740F53"/>
    <w:rsid w:val="00741F93"/>
    <w:rsid w:val="00743FFC"/>
    <w:rsid w:val="007465A5"/>
    <w:rsid w:val="00747222"/>
    <w:rsid w:val="007515C5"/>
    <w:rsid w:val="00752973"/>
    <w:rsid w:val="00753FA0"/>
    <w:rsid w:val="00755ADA"/>
    <w:rsid w:val="0076088F"/>
    <w:rsid w:val="007619B3"/>
    <w:rsid w:val="00763BE6"/>
    <w:rsid w:val="007641EE"/>
    <w:rsid w:val="00764700"/>
    <w:rsid w:val="00766A78"/>
    <w:rsid w:val="0076763B"/>
    <w:rsid w:val="00770956"/>
    <w:rsid w:val="00770DE6"/>
    <w:rsid w:val="00773BD9"/>
    <w:rsid w:val="00774012"/>
    <w:rsid w:val="00774DFF"/>
    <w:rsid w:val="00775731"/>
    <w:rsid w:val="0077617F"/>
    <w:rsid w:val="00776CBC"/>
    <w:rsid w:val="00776FF1"/>
    <w:rsid w:val="00783C74"/>
    <w:rsid w:val="00792561"/>
    <w:rsid w:val="00793303"/>
    <w:rsid w:val="0079357C"/>
    <w:rsid w:val="007943CB"/>
    <w:rsid w:val="0079564B"/>
    <w:rsid w:val="007979AE"/>
    <w:rsid w:val="007A0E9B"/>
    <w:rsid w:val="007A2336"/>
    <w:rsid w:val="007A24FF"/>
    <w:rsid w:val="007A70C8"/>
    <w:rsid w:val="007A7C38"/>
    <w:rsid w:val="007A7E52"/>
    <w:rsid w:val="007A7EE2"/>
    <w:rsid w:val="007B08C8"/>
    <w:rsid w:val="007B0991"/>
    <w:rsid w:val="007B0DE7"/>
    <w:rsid w:val="007B2C2F"/>
    <w:rsid w:val="007B3592"/>
    <w:rsid w:val="007B6F81"/>
    <w:rsid w:val="007B74AC"/>
    <w:rsid w:val="007B7B48"/>
    <w:rsid w:val="007C1542"/>
    <w:rsid w:val="007C15CC"/>
    <w:rsid w:val="007C2D05"/>
    <w:rsid w:val="007C3C2C"/>
    <w:rsid w:val="007C4930"/>
    <w:rsid w:val="007C73E2"/>
    <w:rsid w:val="007C7F53"/>
    <w:rsid w:val="007D2614"/>
    <w:rsid w:val="007D3BD4"/>
    <w:rsid w:val="007D479F"/>
    <w:rsid w:val="007D57E8"/>
    <w:rsid w:val="007D589C"/>
    <w:rsid w:val="007D592B"/>
    <w:rsid w:val="007D72FA"/>
    <w:rsid w:val="007E04D1"/>
    <w:rsid w:val="007E093A"/>
    <w:rsid w:val="007E371D"/>
    <w:rsid w:val="007E3826"/>
    <w:rsid w:val="007E38DC"/>
    <w:rsid w:val="007E3DE1"/>
    <w:rsid w:val="007E5262"/>
    <w:rsid w:val="007E5E5C"/>
    <w:rsid w:val="007F0BC2"/>
    <w:rsid w:val="007F1FB8"/>
    <w:rsid w:val="007F3DE9"/>
    <w:rsid w:val="007F515F"/>
    <w:rsid w:val="007F71A3"/>
    <w:rsid w:val="007F7EA8"/>
    <w:rsid w:val="00802456"/>
    <w:rsid w:val="00802B3F"/>
    <w:rsid w:val="00802ECF"/>
    <w:rsid w:val="00803668"/>
    <w:rsid w:val="008042B5"/>
    <w:rsid w:val="008048BE"/>
    <w:rsid w:val="00806220"/>
    <w:rsid w:val="00806665"/>
    <w:rsid w:val="008102B9"/>
    <w:rsid w:val="008114F3"/>
    <w:rsid w:val="00811AE9"/>
    <w:rsid w:val="00813746"/>
    <w:rsid w:val="00815F1C"/>
    <w:rsid w:val="00820154"/>
    <w:rsid w:val="008222CA"/>
    <w:rsid w:val="008247E6"/>
    <w:rsid w:val="008262E4"/>
    <w:rsid w:val="00827A15"/>
    <w:rsid w:val="008301E5"/>
    <w:rsid w:val="00830DA7"/>
    <w:rsid w:val="00831199"/>
    <w:rsid w:val="00832DD4"/>
    <w:rsid w:val="00833494"/>
    <w:rsid w:val="0083775D"/>
    <w:rsid w:val="00840C42"/>
    <w:rsid w:val="00841A5A"/>
    <w:rsid w:val="00842852"/>
    <w:rsid w:val="008439FC"/>
    <w:rsid w:val="00845B97"/>
    <w:rsid w:val="0084612D"/>
    <w:rsid w:val="008470A1"/>
    <w:rsid w:val="008508C5"/>
    <w:rsid w:val="00850CA5"/>
    <w:rsid w:val="008518FF"/>
    <w:rsid w:val="0085542E"/>
    <w:rsid w:val="008573A1"/>
    <w:rsid w:val="00857455"/>
    <w:rsid w:val="008654FB"/>
    <w:rsid w:val="00866351"/>
    <w:rsid w:val="0086712B"/>
    <w:rsid w:val="008737AC"/>
    <w:rsid w:val="008777B4"/>
    <w:rsid w:val="00880894"/>
    <w:rsid w:val="0088165D"/>
    <w:rsid w:val="00882AB4"/>
    <w:rsid w:val="0088338A"/>
    <w:rsid w:val="0088520D"/>
    <w:rsid w:val="008868BC"/>
    <w:rsid w:val="00890218"/>
    <w:rsid w:val="0089041F"/>
    <w:rsid w:val="00890D2F"/>
    <w:rsid w:val="008927BE"/>
    <w:rsid w:val="00893AC7"/>
    <w:rsid w:val="00894889"/>
    <w:rsid w:val="008A2120"/>
    <w:rsid w:val="008A2128"/>
    <w:rsid w:val="008A4BA9"/>
    <w:rsid w:val="008A6DD3"/>
    <w:rsid w:val="008B28AE"/>
    <w:rsid w:val="008B308E"/>
    <w:rsid w:val="008B3CB3"/>
    <w:rsid w:val="008B4180"/>
    <w:rsid w:val="008B46B3"/>
    <w:rsid w:val="008B5A09"/>
    <w:rsid w:val="008B64C8"/>
    <w:rsid w:val="008B6576"/>
    <w:rsid w:val="008B7999"/>
    <w:rsid w:val="008B7A7B"/>
    <w:rsid w:val="008C4317"/>
    <w:rsid w:val="008C52B1"/>
    <w:rsid w:val="008C7EB5"/>
    <w:rsid w:val="008D11B5"/>
    <w:rsid w:val="008D1A6D"/>
    <w:rsid w:val="008D1BC5"/>
    <w:rsid w:val="008D2120"/>
    <w:rsid w:val="008D2778"/>
    <w:rsid w:val="008D5588"/>
    <w:rsid w:val="008D5BE1"/>
    <w:rsid w:val="008D6285"/>
    <w:rsid w:val="008D7828"/>
    <w:rsid w:val="008E0611"/>
    <w:rsid w:val="008E2A92"/>
    <w:rsid w:val="008E2DC1"/>
    <w:rsid w:val="008E333B"/>
    <w:rsid w:val="008E614E"/>
    <w:rsid w:val="008E79A5"/>
    <w:rsid w:val="008F1E00"/>
    <w:rsid w:val="008F5A89"/>
    <w:rsid w:val="008F6B0F"/>
    <w:rsid w:val="009006EB"/>
    <w:rsid w:val="00900E75"/>
    <w:rsid w:val="00904311"/>
    <w:rsid w:val="00905B5B"/>
    <w:rsid w:val="00906AFC"/>
    <w:rsid w:val="00907538"/>
    <w:rsid w:val="00910C78"/>
    <w:rsid w:val="00911CC1"/>
    <w:rsid w:val="009129DC"/>
    <w:rsid w:val="00913340"/>
    <w:rsid w:val="0091451B"/>
    <w:rsid w:val="00916C21"/>
    <w:rsid w:val="00917F60"/>
    <w:rsid w:val="00920398"/>
    <w:rsid w:val="0092192C"/>
    <w:rsid w:val="00921B3E"/>
    <w:rsid w:val="009228E8"/>
    <w:rsid w:val="00923819"/>
    <w:rsid w:val="00931D0D"/>
    <w:rsid w:val="00935E7C"/>
    <w:rsid w:val="009362CD"/>
    <w:rsid w:val="00936B61"/>
    <w:rsid w:val="009400DA"/>
    <w:rsid w:val="009403B9"/>
    <w:rsid w:val="00943546"/>
    <w:rsid w:val="0094359E"/>
    <w:rsid w:val="009444D7"/>
    <w:rsid w:val="00946532"/>
    <w:rsid w:val="00952115"/>
    <w:rsid w:val="009522C0"/>
    <w:rsid w:val="00953702"/>
    <w:rsid w:val="00953F14"/>
    <w:rsid w:val="00956C9D"/>
    <w:rsid w:val="00957017"/>
    <w:rsid w:val="00957CDB"/>
    <w:rsid w:val="00961CA6"/>
    <w:rsid w:val="00964FF8"/>
    <w:rsid w:val="009652A4"/>
    <w:rsid w:val="009710D0"/>
    <w:rsid w:val="00971B53"/>
    <w:rsid w:val="009729D7"/>
    <w:rsid w:val="00973050"/>
    <w:rsid w:val="00973FAA"/>
    <w:rsid w:val="00975F04"/>
    <w:rsid w:val="00976301"/>
    <w:rsid w:val="0097677F"/>
    <w:rsid w:val="0098130D"/>
    <w:rsid w:val="009820C8"/>
    <w:rsid w:val="0098226E"/>
    <w:rsid w:val="00982C13"/>
    <w:rsid w:val="00983A7A"/>
    <w:rsid w:val="009845DF"/>
    <w:rsid w:val="00984EFD"/>
    <w:rsid w:val="00985F0F"/>
    <w:rsid w:val="00986750"/>
    <w:rsid w:val="00987450"/>
    <w:rsid w:val="0098771C"/>
    <w:rsid w:val="009901F5"/>
    <w:rsid w:val="00990218"/>
    <w:rsid w:val="00995476"/>
    <w:rsid w:val="009979C0"/>
    <w:rsid w:val="009A09EA"/>
    <w:rsid w:val="009A225A"/>
    <w:rsid w:val="009A3BC2"/>
    <w:rsid w:val="009A3BF7"/>
    <w:rsid w:val="009A3EB6"/>
    <w:rsid w:val="009A51BD"/>
    <w:rsid w:val="009A5DBE"/>
    <w:rsid w:val="009B26D9"/>
    <w:rsid w:val="009B2C5C"/>
    <w:rsid w:val="009B3535"/>
    <w:rsid w:val="009B3B5F"/>
    <w:rsid w:val="009B5F16"/>
    <w:rsid w:val="009C0D73"/>
    <w:rsid w:val="009C2E1E"/>
    <w:rsid w:val="009C35CA"/>
    <w:rsid w:val="009C4ECF"/>
    <w:rsid w:val="009C5A0C"/>
    <w:rsid w:val="009C6344"/>
    <w:rsid w:val="009C744D"/>
    <w:rsid w:val="009D07AC"/>
    <w:rsid w:val="009D1487"/>
    <w:rsid w:val="009D1E4B"/>
    <w:rsid w:val="009D50F3"/>
    <w:rsid w:val="009D51F3"/>
    <w:rsid w:val="009E239F"/>
    <w:rsid w:val="009E4B66"/>
    <w:rsid w:val="009E5B08"/>
    <w:rsid w:val="009E65D5"/>
    <w:rsid w:val="009E74D2"/>
    <w:rsid w:val="009E7BF2"/>
    <w:rsid w:val="009E7F20"/>
    <w:rsid w:val="009F1D23"/>
    <w:rsid w:val="009F2D58"/>
    <w:rsid w:val="009F2DA6"/>
    <w:rsid w:val="009F306D"/>
    <w:rsid w:val="009F34C4"/>
    <w:rsid w:val="009F4684"/>
    <w:rsid w:val="009F4F62"/>
    <w:rsid w:val="009F56CD"/>
    <w:rsid w:val="009F6AD2"/>
    <w:rsid w:val="009F76EF"/>
    <w:rsid w:val="009F7927"/>
    <w:rsid w:val="00A008D6"/>
    <w:rsid w:val="00A00D80"/>
    <w:rsid w:val="00A025CC"/>
    <w:rsid w:val="00A0383D"/>
    <w:rsid w:val="00A063E7"/>
    <w:rsid w:val="00A0704D"/>
    <w:rsid w:val="00A0771B"/>
    <w:rsid w:val="00A11425"/>
    <w:rsid w:val="00A117B1"/>
    <w:rsid w:val="00A13778"/>
    <w:rsid w:val="00A17A49"/>
    <w:rsid w:val="00A22B7E"/>
    <w:rsid w:val="00A22FDE"/>
    <w:rsid w:val="00A23DAC"/>
    <w:rsid w:val="00A266D6"/>
    <w:rsid w:val="00A26D66"/>
    <w:rsid w:val="00A27F63"/>
    <w:rsid w:val="00A31B98"/>
    <w:rsid w:val="00A3419F"/>
    <w:rsid w:val="00A345EA"/>
    <w:rsid w:val="00A34B35"/>
    <w:rsid w:val="00A370B6"/>
    <w:rsid w:val="00A4037D"/>
    <w:rsid w:val="00A4150A"/>
    <w:rsid w:val="00A41BC0"/>
    <w:rsid w:val="00A41BFC"/>
    <w:rsid w:val="00A424E5"/>
    <w:rsid w:val="00A44D31"/>
    <w:rsid w:val="00A46AA7"/>
    <w:rsid w:val="00A4748C"/>
    <w:rsid w:val="00A5113A"/>
    <w:rsid w:val="00A5233A"/>
    <w:rsid w:val="00A523A4"/>
    <w:rsid w:val="00A524AE"/>
    <w:rsid w:val="00A5666B"/>
    <w:rsid w:val="00A56833"/>
    <w:rsid w:val="00A57393"/>
    <w:rsid w:val="00A576BF"/>
    <w:rsid w:val="00A60286"/>
    <w:rsid w:val="00A60C10"/>
    <w:rsid w:val="00A60E49"/>
    <w:rsid w:val="00A6214B"/>
    <w:rsid w:val="00A63305"/>
    <w:rsid w:val="00A63F54"/>
    <w:rsid w:val="00A64B9E"/>
    <w:rsid w:val="00A6687C"/>
    <w:rsid w:val="00A676F6"/>
    <w:rsid w:val="00A71C23"/>
    <w:rsid w:val="00A732E8"/>
    <w:rsid w:val="00A74979"/>
    <w:rsid w:val="00A806F3"/>
    <w:rsid w:val="00A8150A"/>
    <w:rsid w:val="00A8239D"/>
    <w:rsid w:val="00A8299B"/>
    <w:rsid w:val="00A83ACF"/>
    <w:rsid w:val="00A91256"/>
    <w:rsid w:val="00A91EFB"/>
    <w:rsid w:val="00A9452E"/>
    <w:rsid w:val="00A94F5C"/>
    <w:rsid w:val="00A9525E"/>
    <w:rsid w:val="00A97583"/>
    <w:rsid w:val="00AA0887"/>
    <w:rsid w:val="00AA2350"/>
    <w:rsid w:val="00AA26EA"/>
    <w:rsid w:val="00AB05BC"/>
    <w:rsid w:val="00AB0A17"/>
    <w:rsid w:val="00AB120C"/>
    <w:rsid w:val="00AB2238"/>
    <w:rsid w:val="00AB2537"/>
    <w:rsid w:val="00AB5468"/>
    <w:rsid w:val="00AB54D1"/>
    <w:rsid w:val="00AC2609"/>
    <w:rsid w:val="00AC43AB"/>
    <w:rsid w:val="00AD090D"/>
    <w:rsid w:val="00AD1AC9"/>
    <w:rsid w:val="00AD593A"/>
    <w:rsid w:val="00AD67C6"/>
    <w:rsid w:val="00AD757F"/>
    <w:rsid w:val="00AE0F6C"/>
    <w:rsid w:val="00AE4C5A"/>
    <w:rsid w:val="00AE7D98"/>
    <w:rsid w:val="00AF0D74"/>
    <w:rsid w:val="00AF112F"/>
    <w:rsid w:val="00AF1A7D"/>
    <w:rsid w:val="00AF20C9"/>
    <w:rsid w:val="00AF3828"/>
    <w:rsid w:val="00AF3D14"/>
    <w:rsid w:val="00AF3EA5"/>
    <w:rsid w:val="00B0515C"/>
    <w:rsid w:val="00B05D25"/>
    <w:rsid w:val="00B05FF0"/>
    <w:rsid w:val="00B069DB"/>
    <w:rsid w:val="00B075C0"/>
    <w:rsid w:val="00B100A0"/>
    <w:rsid w:val="00B1415C"/>
    <w:rsid w:val="00B17767"/>
    <w:rsid w:val="00B23DB4"/>
    <w:rsid w:val="00B25FCD"/>
    <w:rsid w:val="00B30077"/>
    <w:rsid w:val="00B304BD"/>
    <w:rsid w:val="00B30784"/>
    <w:rsid w:val="00B31766"/>
    <w:rsid w:val="00B31E58"/>
    <w:rsid w:val="00B33FE3"/>
    <w:rsid w:val="00B345BF"/>
    <w:rsid w:val="00B36E75"/>
    <w:rsid w:val="00B41B55"/>
    <w:rsid w:val="00B42070"/>
    <w:rsid w:val="00B4220D"/>
    <w:rsid w:val="00B4338E"/>
    <w:rsid w:val="00B449E1"/>
    <w:rsid w:val="00B460DE"/>
    <w:rsid w:val="00B4668B"/>
    <w:rsid w:val="00B47515"/>
    <w:rsid w:val="00B5017B"/>
    <w:rsid w:val="00B51540"/>
    <w:rsid w:val="00B53098"/>
    <w:rsid w:val="00B53641"/>
    <w:rsid w:val="00B540E3"/>
    <w:rsid w:val="00B54A15"/>
    <w:rsid w:val="00B56156"/>
    <w:rsid w:val="00B5675E"/>
    <w:rsid w:val="00B57AC8"/>
    <w:rsid w:val="00B6055C"/>
    <w:rsid w:val="00B628E5"/>
    <w:rsid w:val="00B64445"/>
    <w:rsid w:val="00B64D10"/>
    <w:rsid w:val="00B661B9"/>
    <w:rsid w:val="00B67DF4"/>
    <w:rsid w:val="00B70DC1"/>
    <w:rsid w:val="00B7138D"/>
    <w:rsid w:val="00B73A33"/>
    <w:rsid w:val="00B75C98"/>
    <w:rsid w:val="00B80179"/>
    <w:rsid w:val="00B81337"/>
    <w:rsid w:val="00B8255E"/>
    <w:rsid w:val="00B82B8A"/>
    <w:rsid w:val="00B84E88"/>
    <w:rsid w:val="00B85714"/>
    <w:rsid w:val="00B86058"/>
    <w:rsid w:val="00B9019B"/>
    <w:rsid w:val="00B91281"/>
    <w:rsid w:val="00B949F9"/>
    <w:rsid w:val="00B95938"/>
    <w:rsid w:val="00B95CAE"/>
    <w:rsid w:val="00B95D22"/>
    <w:rsid w:val="00B97A8A"/>
    <w:rsid w:val="00BA1AB0"/>
    <w:rsid w:val="00BA1B04"/>
    <w:rsid w:val="00BA59A9"/>
    <w:rsid w:val="00BB1605"/>
    <w:rsid w:val="00BB3360"/>
    <w:rsid w:val="00BB38C0"/>
    <w:rsid w:val="00BB47EB"/>
    <w:rsid w:val="00BB4D73"/>
    <w:rsid w:val="00BB627D"/>
    <w:rsid w:val="00BC0824"/>
    <w:rsid w:val="00BC148B"/>
    <w:rsid w:val="00BC7D65"/>
    <w:rsid w:val="00BD0A1A"/>
    <w:rsid w:val="00BD19EF"/>
    <w:rsid w:val="00BD2A4C"/>
    <w:rsid w:val="00BD2C1C"/>
    <w:rsid w:val="00BD36D2"/>
    <w:rsid w:val="00BD3E26"/>
    <w:rsid w:val="00BD4001"/>
    <w:rsid w:val="00BD7962"/>
    <w:rsid w:val="00BE02E8"/>
    <w:rsid w:val="00BE0473"/>
    <w:rsid w:val="00BE492A"/>
    <w:rsid w:val="00BE4F8B"/>
    <w:rsid w:val="00BE7329"/>
    <w:rsid w:val="00BF00EF"/>
    <w:rsid w:val="00BF1CAF"/>
    <w:rsid w:val="00BF2A52"/>
    <w:rsid w:val="00BF3ACE"/>
    <w:rsid w:val="00BF457E"/>
    <w:rsid w:val="00BF5568"/>
    <w:rsid w:val="00BF5CCA"/>
    <w:rsid w:val="00BF6D91"/>
    <w:rsid w:val="00C04306"/>
    <w:rsid w:val="00C062BC"/>
    <w:rsid w:val="00C074DD"/>
    <w:rsid w:val="00C0767F"/>
    <w:rsid w:val="00C10232"/>
    <w:rsid w:val="00C1300D"/>
    <w:rsid w:val="00C159C5"/>
    <w:rsid w:val="00C15E4C"/>
    <w:rsid w:val="00C20415"/>
    <w:rsid w:val="00C23958"/>
    <w:rsid w:val="00C24418"/>
    <w:rsid w:val="00C250F4"/>
    <w:rsid w:val="00C2512C"/>
    <w:rsid w:val="00C2661A"/>
    <w:rsid w:val="00C269FE"/>
    <w:rsid w:val="00C30CD0"/>
    <w:rsid w:val="00C32CF1"/>
    <w:rsid w:val="00C33744"/>
    <w:rsid w:val="00C353D9"/>
    <w:rsid w:val="00C364EC"/>
    <w:rsid w:val="00C37960"/>
    <w:rsid w:val="00C4049E"/>
    <w:rsid w:val="00C412BF"/>
    <w:rsid w:val="00C41CF8"/>
    <w:rsid w:val="00C42569"/>
    <w:rsid w:val="00C4256D"/>
    <w:rsid w:val="00C45C67"/>
    <w:rsid w:val="00C45CDD"/>
    <w:rsid w:val="00C47B08"/>
    <w:rsid w:val="00C511B9"/>
    <w:rsid w:val="00C537E5"/>
    <w:rsid w:val="00C53A22"/>
    <w:rsid w:val="00C562F6"/>
    <w:rsid w:val="00C5670F"/>
    <w:rsid w:val="00C56782"/>
    <w:rsid w:val="00C57C35"/>
    <w:rsid w:val="00C57D4A"/>
    <w:rsid w:val="00C606F5"/>
    <w:rsid w:val="00C60751"/>
    <w:rsid w:val="00C635AB"/>
    <w:rsid w:val="00C63D7B"/>
    <w:rsid w:val="00C64F3C"/>
    <w:rsid w:val="00C66BA3"/>
    <w:rsid w:val="00C66D8C"/>
    <w:rsid w:val="00C66E45"/>
    <w:rsid w:val="00C70D0D"/>
    <w:rsid w:val="00C71142"/>
    <w:rsid w:val="00C71EDA"/>
    <w:rsid w:val="00C7206C"/>
    <w:rsid w:val="00C7541C"/>
    <w:rsid w:val="00C76299"/>
    <w:rsid w:val="00C76AA9"/>
    <w:rsid w:val="00C80506"/>
    <w:rsid w:val="00C84271"/>
    <w:rsid w:val="00C84336"/>
    <w:rsid w:val="00C8721D"/>
    <w:rsid w:val="00C87D79"/>
    <w:rsid w:val="00C9023C"/>
    <w:rsid w:val="00C91C7B"/>
    <w:rsid w:val="00C91F94"/>
    <w:rsid w:val="00C931E7"/>
    <w:rsid w:val="00C94DE8"/>
    <w:rsid w:val="00C94E22"/>
    <w:rsid w:val="00C97C5B"/>
    <w:rsid w:val="00C97E84"/>
    <w:rsid w:val="00CA0CE2"/>
    <w:rsid w:val="00CA0FAB"/>
    <w:rsid w:val="00CA3B0E"/>
    <w:rsid w:val="00CA4211"/>
    <w:rsid w:val="00CA6414"/>
    <w:rsid w:val="00CA669A"/>
    <w:rsid w:val="00CB3BD5"/>
    <w:rsid w:val="00CB40C4"/>
    <w:rsid w:val="00CB42CC"/>
    <w:rsid w:val="00CB44AB"/>
    <w:rsid w:val="00CB4DD8"/>
    <w:rsid w:val="00CB55A9"/>
    <w:rsid w:val="00CB7107"/>
    <w:rsid w:val="00CB7DAC"/>
    <w:rsid w:val="00CC0572"/>
    <w:rsid w:val="00CC1BBD"/>
    <w:rsid w:val="00CC2850"/>
    <w:rsid w:val="00CC2C9F"/>
    <w:rsid w:val="00CC3E82"/>
    <w:rsid w:val="00CC4E4E"/>
    <w:rsid w:val="00CC4F98"/>
    <w:rsid w:val="00CC572C"/>
    <w:rsid w:val="00CC6926"/>
    <w:rsid w:val="00CD0937"/>
    <w:rsid w:val="00CD1468"/>
    <w:rsid w:val="00CD4DE3"/>
    <w:rsid w:val="00CD6FAD"/>
    <w:rsid w:val="00CE169F"/>
    <w:rsid w:val="00CE1CF7"/>
    <w:rsid w:val="00CE1FCF"/>
    <w:rsid w:val="00CE2DF6"/>
    <w:rsid w:val="00CE3B5F"/>
    <w:rsid w:val="00CE3D98"/>
    <w:rsid w:val="00CE4E33"/>
    <w:rsid w:val="00CE4FF8"/>
    <w:rsid w:val="00CE52A8"/>
    <w:rsid w:val="00CE737D"/>
    <w:rsid w:val="00CF117B"/>
    <w:rsid w:val="00CF32EA"/>
    <w:rsid w:val="00CF3EFF"/>
    <w:rsid w:val="00CF4103"/>
    <w:rsid w:val="00CF4581"/>
    <w:rsid w:val="00CF4C33"/>
    <w:rsid w:val="00D01E3C"/>
    <w:rsid w:val="00D03AD0"/>
    <w:rsid w:val="00D03E17"/>
    <w:rsid w:val="00D04991"/>
    <w:rsid w:val="00D05743"/>
    <w:rsid w:val="00D0585E"/>
    <w:rsid w:val="00D07D7A"/>
    <w:rsid w:val="00D13BF0"/>
    <w:rsid w:val="00D15A84"/>
    <w:rsid w:val="00D16125"/>
    <w:rsid w:val="00D17D37"/>
    <w:rsid w:val="00D221C0"/>
    <w:rsid w:val="00D26B53"/>
    <w:rsid w:val="00D31B87"/>
    <w:rsid w:val="00D3491E"/>
    <w:rsid w:val="00D354E2"/>
    <w:rsid w:val="00D35F04"/>
    <w:rsid w:val="00D42C71"/>
    <w:rsid w:val="00D42D7A"/>
    <w:rsid w:val="00D43929"/>
    <w:rsid w:val="00D43E16"/>
    <w:rsid w:val="00D447CA"/>
    <w:rsid w:val="00D45CFB"/>
    <w:rsid w:val="00D45FD6"/>
    <w:rsid w:val="00D47D04"/>
    <w:rsid w:val="00D47E59"/>
    <w:rsid w:val="00D50E64"/>
    <w:rsid w:val="00D51C06"/>
    <w:rsid w:val="00D529CF"/>
    <w:rsid w:val="00D54DFF"/>
    <w:rsid w:val="00D56D94"/>
    <w:rsid w:val="00D56DF9"/>
    <w:rsid w:val="00D5715E"/>
    <w:rsid w:val="00D601F7"/>
    <w:rsid w:val="00D602E4"/>
    <w:rsid w:val="00D60B60"/>
    <w:rsid w:val="00D644F5"/>
    <w:rsid w:val="00D65880"/>
    <w:rsid w:val="00D6666A"/>
    <w:rsid w:val="00D672F6"/>
    <w:rsid w:val="00D71021"/>
    <w:rsid w:val="00D7109B"/>
    <w:rsid w:val="00D71CB5"/>
    <w:rsid w:val="00D7681E"/>
    <w:rsid w:val="00D811CC"/>
    <w:rsid w:val="00D8144D"/>
    <w:rsid w:val="00D836EB"/>
    <w:rsid w:val="00D85D35"/>
    <w:rsid w:val="00D90A00"/>
    <w:rsid w:val="00D91697"/>
    <w:rsid w:val="00D948C4"/>
    <w:rsid w:val="00D975D3"/>
    <w:rsid w:val="00DA0D04"/>
    <w:rsid w:val="00DA0FD7"/>
    <w:rsid w:val="00DA1787"/>
    <w:rsid w:val="00DA38CF"/>
    <w:rsid w:val="00DA52C9"/>
    <w:rsid w:val="00DB158D"/>
    <w:rsid w:val="00DB2D5E"/>
    <w:rsid w:val="00DB59F9"/>
    <w:rsid w:val="00DB60CA"/>
    <w:rsid w:val="00DB66BF"/>
    <w:rsid w:val="00DC2770"/>
    <w:rsid w:val="00DC3BED"/>
    <w:rsid w:val="00DC3C09"/>
    <w:rsid w:val="00DC63EB"/>
    <w:rsid w:val="00DD005B"/>
    <w:rsid w:val="00DD0456"/>
    <w:rsid w:val="00DD1099"/>
    <w:rsid w:val="00DD302E"/>
    <w:rsid w:val="00DD3459"/>
    <w:rsid w:val="00DD41A9"/>
    <w:rsid w:val="00DD48B9"/>
    <w:rsid w:val="00DD4B8E"/>
    <w:rsid w:val="00DD5ABE"/>
    <w:rsid w:val="00DD625F"/>
    <w:rsid w:val="00DD6FFA"/>
    <w:rsid w:val="00DD7E5D"/>
    <w:rsid w:val="00DE02C0"/>
    <w:rsid w:val="00DE1A6D"/>
    <w:rsid w:val="00DE249D"/>
    <w:rsid w:val="00DE2C50"/>
    <w:rsid w:val="00DE47D6"/>
    <w:rsid w:val="00DE6ED9"/>
    <w:rsid w:val="00DE7353"/>
    <w:rsid w:val="00DE761F"/>
    <w:rsid w:val="00DE77B4"/>
    <w:rsid w:val="00DF0745"/>
    <w:rsid w:val="00DF1DA0"/>
    <w:rsid w:val="00DF1F19"/>
    <w:rsid w:val="00DF4C79"/>
    <w:rsid w:val="00DF60AE"/>
    <w:rsid w:val="00DF6F96"/>
    <w:rsid w:val="00E00B4D"/>
    <w:rsid w:val="00E01BA1"/>
    <w:rsid w:val="00E05A68"/>
    <w:rsid w:val="00E11BD3"/>
    <w:rsid w:val="00E127C0"/>
    <w:rsid w:val="00E15940"/>
    <w:rsid w:val="00E1633C"/>
    <w:rsid w:val="00E17422"/>
    <w:rsid w:val="00E21C1A"/>
    <w:rsid w:val="00E22101"/>
    <w:rsid w:val="00E2250A"/>
    <w:rsid w:val="00E24BF7"/>
    <w:rsid w:val="00E26AC2"/>
    <w:rsid w:val="00E27178"/>
    <w:rsid w:val="00E31C0D"/>
    <w:rsid w:val="00E33299"/>
    <w:rsid w:val="00E343E9"/>
    <w:rsid w:val="00E34A89"/>
    <w:rsid w:val="00E34BD8"/>
    <w:rsid w:val="00E3576F"/>
    <w:rsid w:val="00E36075"/>
    <w:rsid w:val="00E36BB1"/>
    <w:rsid w:val="00E37A70"/>
    <w:rsid w:val="00E404C5"/>
    <w:rsid w:val="00E418AA"/>
    <w:rsid w:val="00E4449C"/>
    <w:rsid w:val="00E515D8"/>
    <w:rsid w:val="00E523FB"/>
    <w:rsid w:val="00E53C75"/>
    <w:rsid w:val="00E54584"/>
    <w:rsid w:val="00E552B0"/>
    <w:rsid w:val="00E557CA"/>
    <w:rsid w:val="00E572E0"/>
    <w:rsid w:val="00E57335"/>
    <w:rsid w:val="00E60FB7"/>
    <w:rsid w:val="00E614DB"/>
    <w:rsid w:val="00E63171"/>
    <w:rsid w:val="00E650D4"/>
    <w:rsid w:val="00E667E3"/>
    <w:rsid w:val="00E67B06"/>
    <w:rsid w:val="00E701D6"/>
    <w:rsid w:val="00E70888"/>
    <w:rsid w:val="00E74B24"/>
    <w:rsid w:val="00E75C12"/>
    <w:rsid w:val="00E779A4"/>
    <w:rsid w:val="00E77DCF"/>
    <w:rsid w:val="00E800F8"/>
    <w:rsid w:val="00E8029F"/>
    <w:rsid w:val="00E85809"/>
    <w:rsid w:val="00E9195C"/>
    <w:rsid w:val="00E92FEB"/>
    <w:rsid w:val="00E935C9"/>
    <w:rsid w:val="00EA1319"/>
    <w:rsid w:val="00EA25AA"/>
    <w:rsid w:val="00EA2D40"/>
    <w:rsid w:val="00EA2F20"/>
    <w:rsid w:val="00EA40B2"/>
    <w:rsid w:val="00EA4333"/>
    <w:rsid w:val="00EA46A4"/>
    <w:rsid w:val="00EA7737"/>
    <w:rsid w:val="00EB10D0"/>
    <w:rsid w:val="00EB212B"/>
    <w:rsid w:val="00EB21DA"/>
    <w:rsid w:val="00EB52B8"/>
    <w:rsid w:val="00EB5F0C"/>
    <w:rsid w:val="00EB6FA2"/>
    <w:rsid w:val="00EB7870"/>
    <w:rsid w:val="00EB7AEC"/>
    <w:rsid w:val="00EC0087"/>
    <w:rsid w:val="00EC21C2"/>
    <w:rsid w:val="00EC4353"/>
    <w:rsid w:val="00EC45AB"/>
    <w:rsid w:val="00EC4DB7"/>
    <w:rsid w:val="00ED06C8"/>
    <w:rsid w:val="00ED09DE"/>
    <w:rsid w:val="00ED35DC"/>
    <w:rsid w:val="00ED4019"/>
    <w:rsid w:val="00ED44F5"/>
    <w:rsid w:val="00ED6B7D"/>
    <w:rsid w:val="00ED760D"/>
    <w:rsid w:val="00ED7A6C"/>
    <w:rsid w:val="00EE0BED"/>
    <w:rsid w:val="00EE15E5"/>
    <w:rsid w:val="00EE2377"/>
    <w:rsid w:val="00EE4409"/>
    <w:rsid w:val="00EE4454"/>
    <w:rsid w:val="00EE51EC"/>
    <w:rsid w:val="00EE6E2E"/>
    <w:rsid w:val="00EF1F28"/>
    <w:rsid w:val="00EF2700"/>
    <w:rsid w:val="00EF35C9"/>
    <w:rsid w:val="00EF429F"/>
    <w:rsid w:val="00EF4439"/>
    <w:rsid w:val="00EF476C"/>
    <w:rsid w:val="00EF4ACB"/>
    <w:rsid w:val="00EF753C"/>
    <w:rsid w:val="00F00838"/>
    <w:rsid w:val="00F01AD3"/>
    <w:rsid w:val="00F04024"/>
    <w:rsid w:val="00F051EC"/>
    <w:rsid w:val="00F06B96"/>
    <w:rsid w:val="00F10F88"/>
    <w:rsid w:val="00F13051"/>
    <w:rsid w:val="00F159F1"/>
    <w:rsid w:val="00F20C8B"/>
    <w:rsid w:val="00F215C0"/>
    <w:rsid w:val="00F253D4"/>
    <w:rsid w:val="00F2579C"/>
    <w:rsid w:val="00F26620"/>
    <w:rsid w:val="00F324D7"/>
    <w:rsid w:val="00F36F4D"/>
    <w:rsid w:val="00F375C8"/>
    <w:rsid w:val="00F41918"/>
    <w:rsid w:val="00F4195D"/>
    <w:rsid w:val="00F45C1F"/>
    <w:rsid w:val="00F464F6"/>
    <w:rsid w:val="00F46692"/>
    <w:rsid w:val="00F46CE9"/>
    <w:rsid w:val="00F47368"/>
    <w:rsid w:val="00F476B0"/>
    <w:rsid w:val="00F47C1D"/>
    <w:rsid w:val="00F50B98"/>
    <w:rsid w:val="00F51E93"/>
    <w:rsid w:val="00F52336"/>
    <w:rsid w:val="00F52681"/>
    <w:rsid w:val="00F53C10"/>
    <w:rsid w:val="00F6467B"/>
    <w:rsid w:val="00F64E2B"/>
    <w:rsid w:val="00F657B7"/>
    <w:rsid w:val="00F65C8B"/>
    <w:rsid w:val="00F67672"/>
    <w:rsid w:val="00F67D39"/>
    <w:rsid w:val="00F704A8"/>
    <w:rsid w:val="00F74245"/>
    <w:rsid w:val="00F75FEB"/>
    <w:rsid w:val="00F7746C"/>
    <w:rsid w:val="00F8072F"/>
    <w:rsid w:val="00F819C6"/>
    <w:rsid w:val="00F847FB"/>
    <w:rsid w:val="00F8585B"/>
    <w:rsid w:val="00F9131A"/>
    <w:rsid w:val="00F94B73"/>
    <w:rsid w:val="00F961E0"/>
    <w:rsid w:val="00F96A85"/>
    <w:rsid w:val="00FA191A"/>
    <w:rsid w:val="00FA229F"/>
    <w:rsid w:val="00FA2FCC"/>
    <w:rsid w:val="00FA44C8"/>
    <w:rsid w:val="00FA61CA"/>
    <w:rsid w:val="00FA7EDA"/>
    <w:rsid w:val="00FB34B6"/>
    <w:rsid w:val="00FB3A7F"/>
    <w:rsid w:val="00FB475A"/>
    <w:rsid w:val="00FC0859"/>
    <w:rsid w:val="00FC0BA8"/>
    <w:rsid w:val="00FC155C"/>
    <w:rsid w:val="00FC2363"/>
    <w:rsid w:val="00FC5B4A"/>
    <w:rsid w:val="00FD0312"/>
    <w:rsid w:val="00FD0FCB"/>
    <w:rsid w:val="00FD37BF"/>
    <w:rsid w:val="00FD7810"/>
    <w:rsid w:val="00FE0FE3"/>
    <w:rsid w:val="00FE1473"/>
    <w:rsid w:val="00FE3956"/>
    <w:rsid w:val="00FE418F"/>
    <w:rsid w:val="00FE4588"/>
    <w:rsid w:val="00FE589C"/>
    <w:rsid w:val="00FE6454"/>
    <w:rsid w:val="00FE738C"/>
    <w:rsid w:val="00FE7920"/>
    <w:rsid w:val="00FF10E6"/>
    <w:rsid w:val="00FF2667"/>
    <w:rsid w:val="00FF32C2"/>
    <w:rsid w:val="00FF47F7"/>
    <w:rsid w:val="00FF4AAE"/>
    <w:rsid w:val="00FF6E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9D7"/>
    <w:pPr>
      <w:spacing w:after="200" w:line="276" w:lineRule="auto"/>
    </w:pPr>
    <w:rPr>
      <w:sz w:val="22"/>
      <w:szCs w:val="22"/>
      <w:lang w:eastAsia="en-US"/>
    </w:rPr>
  </w:style>
  <w:style w:type="paragraph" w:styleId="Titolo1">
    <w:name w:val="heading 1"/>
    <w:basedOn w:val="Normale"/>
    <w:next w:val="Normale"/>
    <w:link w:val="Titolo1Carattere"/>
    <w:qFormat/>
    <w:rsid w:val="007B2C2F"/>
    <w:pPr>
      <w:keepNext/>
      <w:overflowPunct w:val="0"/>
      <w:autoSpaceDE w:val="0"/>
      <w:autoSpaceDN w:val="0"/>
      <w:adjustRightInd w:val="0"/>
      <w:spacing w:after="0" w:line="240" w:lineRule="auto"/>
      <w:textAlignment w:val="baseline"/>
      <w:outlineLvl w:val="0"/>
    </w:pPr>
    <w:rPr>
      <w:rFonts w:ascii="Times New Roman" w:eastAsia="Times New Roman" w:hAnsi="Times New Roman"/>
      <w:b/>
      <w:szCs w:val="20"/>
    </w:rPr>
  </w:style>
  <w:style w:type="paragraph" w:styleId="Titolo2">
    <w:name w:val="heading 2"/>
    <w:basedOn w:val="Normale"/>
    <w:next w:val="Normale"/>
    <w:link w:val="Titolo2Carattere"/>
    <w:uiPriority w:val="9"/>
    <w:qFormat/>
    <w:rsid w:val="008777B4"/>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AC43AB"/>
    <w:pPr>
      <w:keepNext/>
      <w:spacing w:before="240" w:after="60"/>
      <w:outlineLvl w:val="2"/>
    </w:pPr>
    <w:rPr>
      <w:rFonts w:ascii="Cambria" w:eastAsia="Times New Roman" w:hAnsi="Cambria"/>
      <w:b/>
      <w:bCs/>
      <w:sz w:val="26"/>
      <w:szCs w:val="26"/>
    </w:rPr>
  </w:style>
  <w:style w:type="paragraph" w:styleId="Titolo6">
    <w:name w:val="heading 6"/>
    <w:basedOn w:val="Normale"/>
    <w:next w:val="Normale"/>
    <w:link w:val="Titolo6Carattere"/>
    <w:uiPriority w:val="9"/>
    <w:qFormat/>
    <w:rsid w:val="00A22B7E"/>
    <w:pPr>
      <w:spacing w:before="240" w:after="60"/>
      <w:outlineLvl w:val="5"/>
    </w:pPr>
    <w:rPr>
      <w:rFonts w:eastAsia="Times New Roman"/>
      <w:b/>
      <w:bCs/>
    </w:rPr>
  </w:style>
  <w:style w:type="paragraph" w:styleId="Titolo9">
    <w:name w:val="heading 9"/>
    <w:basedOn w:val="Normale"/>
    <w:next w:val="Normale"/>
    <w:link w:val="Titolo9Carattere"/>
    <w:qFormat/>
    <w:rsid w:val="007B2C2F"/>
    <w:pPr>
      <w:keepNext/>
      <w:spacing w:after="0" w:line="240" w:lineRule="auto"/>
      <w:jc w:val="center"/>
      <w:outlineLvl w:val="8"/>
    </w:pPr>
    <w:rPr>
      <w:rFonts w:ascii="Comic Sans MS" w:eastAsia="Times New Roman" w:hAnsi="Comic Sans MS"/>
      <w:b/>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449E1"/>
    <w:pPr>
      <w:spacing w:after="0" w:line="240" w:lineRule="auto"/>
      <w:jc w:val="center"/>
    </w:pPr>
    <w:rPr>
      <w:rFonts w:ascii="Arial" w:eastAsia="Times New Roman" w:hAnsi="Arial"/>
      <w:b/>
      <w:bCs/>
      <w:sz w:val="24"/>
      <w:szCs w:val="24"/>
    </w:rPr>
  </w:style>
  <w:style w:type="character" w:customStyle="1" w:styleId="TitoloCarattere">
    <w:name w:val="Titolo Carattere"/>
    <w:link w:val="Titolo"/>
    <w:rsid w:val="00B449E1"/>
    <w:rPr>
      <w:rFonts w:ascii="Arial" w:eastAsia="Times New Roman" w:hAnsi="Arial" w:cs="Arial"/>
      <w:b/>
      <w:bCs/>
      <w:sz w:val="24"/>
      <w:szCs w:val="24"/>
    </w:rPr>
  </w:style>
  <w:style w:type="paragraph" w:styleId="Sottotitolo">
    <w:name w:val="Subtitle"/>
    <w:basedOn w:val="Normale"/>
    <w:link w:val="SottotitoloCarattere"/>
    <w:qFormat/>
    <w:rsid w:val="00B449E1"/>
    <w:pPr>
      <w:spacing w:after="0" w:line="240" w:lineRule="auto"/>
      <w:jc w:val="center"/>
    </w:pPr>
    <w:rPr>
      <w:rFonts w:ascii="Times New Roman" w:eastAsia="Times New Roman" w:hAnsi="Times New Roman"/>
      <w:sz w:val="28"/>
      <w:szCs w:val="24"/>
    </w:rPr>
  </w:style>
  <w:style w:type="character" w:customStyle="1" w:styleId="SottotitoloCarattere">
    <w:name w:val="Sottotitolo Carattere"/>
    <w:link w:val="Sottotitolo"/>
    <w:rsid w:val="00B449E1"/>
    <w:rPr>
      <w:rFonts w:ascii="Times New Roman" w:eastAsia="Times New Roman" w:hAnsi="Times New Roman"/>
      <w:sz w:val="28"/>
      <w:szCs w:val="24"/>
    </w:rPr>
  </w:style>
  <w:style w:type="character" w:styleId="Collegamentoipertestuale">
    <w:name w:val="Hyperlink"/>
    <w:uiPriority w:val="99"/>
    <w:unhideWhenUsed/>
    <w:rsid w:val="008573A1"/>
    <w:rPr>
      <w:color w:val="0000FF"/>
      <w:u w:val="single"/>
    </w:rPr>
  </w:style>
  <w:style w:type="table" w:styleId="Grigliatabella">
    <w:name w:val="Table Grid"/>
    <w:basedOn w:val="Tabellanormale"/>
    <w:uiPriority w:val="59"/>
    <w:rsid w:val="008573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nhideWhenUsed/>
    <w:rsid w:val="00612A5F"/>
    <w:pPr>
      <w:tabs>
        <w:tab w:val="center" w:pos="4819"/>
        <w:tab w:val="right" w:pos="9638"/>
      </w:tabs>
    </w:pPr>
  </w:style>
  <w:style w:type="character" w:customStyle="1" w:styleId="IntestazioneCarattere">
    <w:name w:val="Intestazione Carattere"/>
    <w:link w:val="Intestazione"/>
    <w:rsid w:val="00612A5F"/>
    <w:rPr>
      <w:sz w:val="22"/>
      <w:szCs w:val="22"/>
      <w:lang w:eastAsia="en-US"/>
    </w:rPr>
  </w:style>
  <w:style w:type="paragraph" w:styleId="Pidipagina">
    <w:name w:val="footer"/>
    <w:basedOn w:val="Normale"/>
    <w:link w:val="PidipaginaCarattere"/>
    <w:uiPriority w:val="99"/>
    <w:unhideWhenUsed/>
    <w:rsid w:val="00612A5F"/>
    <w:pPr>
      <w:tabs>
        <w:tab w:val="center" w:pos="4819"/>
        <w:tab w:val="right" w:pos="9638"/>
      </w:tabs>
    </w:pPr>
  </w:style>
  <w:style w:type="character" w:customStyle="1" w:styleId="PidipaginaCarattere">
    <w:name w:val="Piè di pagina Carattere"/>
    <w:link w:val="Pidipagina"/>
    <w:uiPriority w:val="99"/>
    <w:rsid w:val="00612A5F"/>
    <w:rPr>
      <w:sz w:val="22"/>
      <w:szCs w:val="22"/>
      <w:lang w:eastAsia="en-US"/>
    </w:rPr>
  </w:style>
  <w:style w:type="paragraph" w:styleId="Testofumetto">
    <w:name w:val="Balloon Text"/>
    <w:basedOn w:val="Normale"/>
    <w:link w:val="TestofumettoCarattere"/>
    <w:uiPriority w:val="99"/>
    <w:semiHidden/>
    <w:unhideWhenUsed/>
    <w:rsid w:val="00612A5F"/>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12A5F"/>
    <w:rPr>
      <w:rFonts w:ascii="Tahoma" w:hAnsi="Tahoma" w:cs="Tahoma"/>
      <w:sz w:val="16"/>
      <w:szCs w:val="16"/>
      <w:lang w:eastAsia="en-US"/>
    </w:rPr>
  </w:style>
  <w:style w:type="character" w:styleId="Numeropagina">
    <w:name w:val="page number"/>
    <w:basedOn w:val="Carpredefinitoparagrafo"/>
    <w:rsid w:val="00880894"/>
  </w:style>
  <w:style w:type="character" w:customStyle="1" w:styleId="Titolo1Carattere">
    <w:name w:val="Titolo 1 Carattere"/>
    <w:link w:val="Titolo1"/>
    <w:rsid w:val="007B2C2F"/>
    <w:rPr>
      <w:rFonts w:ascii="Times New Roman" w:eastAsia="Times New Roman" w:hAnsi="Times New Roman"/>
      <w:b/>
      <w:sz w:val="22"/>
    </w:rPr>
  </w:style>
  <w:style w:type="character" w:customStyle="1" w:styleId="Titolo9Carattere">
    <w:name w:val="Titolo 9 Carattere"/>
    <w:link w:val="Titolo9"/>
    <w:rsid w:val="007B2C2F"/>
    <w:rPr>
      <w:rFonts w:ascii="Comic Sans MS" w:eastAsia="Times New Roman" w:hAnsi="Comic Sans MS"/>
      <w:b/>
      <w:sz w:val="18"/>
      <w:szCs w:val="24"/>
    </w:rPr>
  </w:style>
  <w:style w:type="paragraph" w:styleId="Corpodeltesto">
    <w:name w:val="Body Text"/>
    <w:basedOn w:val="Normale"/>
    <w:link w:val="CorpodeltestoCarattere"/>
    <w:rsid w:val="007B2C2F"/>
    <w:pPr>
      <w:tabs>
        <w:tab w:val="left" w:pos="0"/>
        <w:tab w:val="left" w:pos="6192"/>
        <w:tab w:val="left" w:pos="9648"/>
        <w:tab w:val="right" w:pos="11520"/>
      </w:tabs>
      <w:spacing w:after="0" w:line="240" w:lineRule="atLeast"/>
    </w:pPr>
    <w:rPr>
      <w:rFonts w:ascii="Times New Roman" w:eastAsia="Times New Roman" w:hAnsi="Times New Roman"/>
      <w:szCs w:val="20"/>
    </w:rPr>
  </w:style>
  <w:style w:type="character" w:customStyle="1" w:styleId="CorpodeltestoCarattere">
    <w:name w:val="Corpo del testo Carattere"/>
    <w:link w:val="Corpodeltesto"/>
    <w:rsid w:val="007B2C2F"/>
    <w:rPr>
      <w:rFonts w:ascii="Times New Roman" w:eastAsia="Times New Roman" w:hAnsi="Times New Roman"/>
      <w:sz w:val="22"/>
    </w:rPr>
  </w:style>
  <w:style w:type="paragraph" w:styleId="Corpodeltesto3">
    <w:name w:val="Body Text 3"/>
    <w:basedOn w:val="Normale"/>
    <w:link w:val="Corpodeltesto3Carattere"/>
    <w:rsid w:val="007B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Times New Roman" w:eastAsia="Times New Roman" w:hAnsi="Times New Roman"/>
      <w:szCs w:val="20"/>
    </w:rPr>
  </w:style>
  <w:style w:type="character" w:customStyle="1" w:styleId="Corpodeltesto3Carattere">
    <w:name w:val="Corpo del testo 3 Carattere"/>
    <w:link w:val="Corpodeltesto3"/>
    <w:rsid w:val="007B2C2F"/>
    <w:rPr>
      <w:rFonts w:ascii="Times New Roman" w:eastAsia="Times New Roman" w:hAnsi="Times New Roman"/>
      <w:sz w:val="22"/>
    </w:rPr>
  </w:style>
  <w:style w:type="paragraph" w:styleId="Corpodeltesto2">
    <w:name w:val="Body Text 2"/>
    <w:basedOn w:val="Normale"/>
    <w:link w:val="Corpodeltesto2Carattere"/>
    <w:rsid w:val="007B2C2F"/>
    <w:pPr>
      <w:overflowPunct w:val="0"/>
      <w:autoSpaceDE w:val="0"/>
      <w:autoSpaceDN w:val="0"/>
      <w:adjustRightInd w:val="0"/>
      <w:spacing w:after="0" w:line="240" w:lineRule="auto"/>
      <w:jc w:val="both"/>
      <w:textAlignment w:val="baseline"/>
    </w:pPr>
    <w:rPr>
      <w:rFonts w:ascii="Times New Roman" w:eastAsia="Times New Roman" w:hAnsi="Times New Roman"/>
      <w:b/>
      <w:szCs w:val="20"/>
    </w:rPr>
  </w:style>
  <w:style w:type="character" w:customStyle="1" w:styleId="Corpodeltesto2Carattere">
    <w:name w:val="Corpo del testo 2 Carattere"/>
    <w:link w:val="Corpodeltesto2"/>
    <w:rsid w:val="007B2C2F"/>
    <w:rPr>
      <w:rFonts w:ascii="Times New Roman" w:eastAsia="Times New Roman" w:hAnsi="Times New Roman"/>
      <w:b/>
      <w:sz w:val="22"/>
    </w:rPr>
  </w:style>
  <w:style w:type="paragraph" w:customStyle="1" w:styleId="sche2">
    <w:name w:val="sche_2"/>
    <w:rsid w:val="007B2C2F"/>
    <w:pPr>
      <w:widowControl w:val="0"/>
      <w:spacing w:before="256"/>
      <w:jc w:val="both"/>
    </w:pPr>
    <w:rPr>
      <w:rFonts w:ascii="Times New Roman" w:eastAsia="Times New Roman" w:hAnsi="Times New Roman"/>
      <w:lang w:val="en-US"/>
    </w:rPr>
  </w:style>
  <w:style w:type="paragraph" w:styleId="NormaleWeb">
    <w:name w:val="Normal (Web)"/>
    <w:basedOn w:val="Normale"/>
    <w:unhideWhenUsed/>
    <w:rsid w:val="007B2C2F"/>
    <w:pPr>
      <w:spacing w:before="100" w:beforeAutospacing="1" w:after="119" w:line="240" w:lineRule="auto"/>
    </w:pPr>
    <w:rPr>
      <w:rFonts w:ascii="Times New Roman" w:eastAsia="Times New Roman" w:hAnsi="Times New Roman"/>
      <w:sz w:val="24"/>
      <w:szCs w:val="24"/>
      <w:lang w:eastAsia="it-IT"/>
    </w:rPr>
  </w:style>
  <w:style w:type="paragraph" w:styleId="Rientrocorpodeltesto3">
    <w:name w:val="Body Text Indent 3"/>
    <w:basedOn w:val="Normale"/>
    <w:link w:val="Rientrocorpodeltesto3Carattere"/>
    <w:uiPriority w:val="99"/>
    <w:unhideWhenUsed/>
    <w:rsid w:val="0033753C"/>
    <w:pPr>
      <w:spacing w:after="120"/>
      <w:ind w:left="283"/>
    </w:pPr>
    <w:rPr>
      <w:sz w:val="16"/>
      <w:szCs w:val="16"/>
    </w:rPr>
  </w:style>
  <w:style w:type="character" w:customStyle="1" w:styleId="Rientrocorpodeltesto3Carattere">
    <w:name w:val="Rientro corpo del testo 3 Carattere"/>
    <w:link w:val="Rientrocorpodeltesto3"/>
    <w:uiPriority w:val="99"/>
    <w:rsid w:val="0033753C"/>
    <w:rPr>
      <w:sz w:val="16"/>
      <w:szCs w:val="16"/>
      <w:lang w:eastAsia="en-US"/>
    </w:rPr>
  </w:style>
  <w:style w:type="paragraph" w:customStyle="1" w:styleId="Corpodeltesto21">
    <w:name w:val="Corpo del testo 21"/>
    <w:basedOn w:val="Normale"/>
    <w:rsid w:val="008F6B0F"/>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it-IT"/>
    </w:rPr>
  </w:style>
  <w:style w:type="paragraph" w:styleId="Testonormale">
    <w:name w:val="Plain Text"/>
    <w:basedOn w:val="Normale"/>
    <w:link w:val="TestonormaleCarattere"/>
    <w:rsid w:val="003341D6"/>
    <w:pPr>
      <w:spacing w:after="0" w:line="240" w:lineRule="auto"/>
    </w:pPr>
    <w:rPr>
      <w:rFonts w:ascii="Courier New" w:eastAsia="Times New Roman" w:hAnsi="Courier New"/>
      <w:sz w:val="20"/>
      <w:szCs w:val="20"/>
    </w:rPr>
  </w:style>
  <w:style w:type="character" w:customStyle="1" w:styleId="TestonormaleCarattere">
    <w:name w:val="Testo normale Carattere"/>
    <w:link w:val="Testonormale"/>
    <w:rsid w:val="003341D6"/>
    <w:rPr>
      <w:rFonts w:ascii="Courier New" w:eastAsia="Times New Roman" w:hAnsi="Courier New"/>
    </w:rPr>
  </w:style>
  <w:style w:type="character" w:customStyle="1" w:styleId="Titolo2Carattere">
    <w:name w:val="Titolo 2 Carattere"/>
    <w:link w:val="Titolo2"/>
    <w:uiPriority w:val="9"/>
    <w:semiHidden/>
    <w:rsid w:val="008777B4"/>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AC43AB"/>
    <w:rPr>
      <w:rFonts w:ascii="Cambria" w:eastAsia="Times New Roman" w:hAnsi="Cambria" w:cs="Times New Roman"/>
      <w:b/>
      <w:bCs/>
      <w:sz w:val="26"/>
      <w:szCs w:val="26"/>
      <w:lang w:eastAsia="en-US"/>
    </w:rPr>
  </w:style>
  <w:style w:type="paragraph" w:styleId="Rientrocorpodeltesto2">
    <w:name w:val="Body Text Indent 2"/>
    <w:basedOn w:val="Normale"/>
    <w:link w:val="Rientrocorpodeltesto2Carattere"/>
    <w:unhideWhenUsed/>
    <w:rsid w:val="00774DFF"/>
    <w:pPr>
      <w:spacing w:after="120" w:line="480" w:lineRule="auto"/>
      <w:ind w:left="283"/>
    </w:pPr>
  </w:style>
  <w:style w:type="character" w:customStyle="1" w:styleId="Rientrocorpodeltesto2Carattere">
    <w:name w:val="Rientro corpo del testo 2 Carattere"/>
    <w:link w:val="Rientrocorpodeltesto2"/>
    <w:rsid w:val="00774DFF"/>
    <w:rPr>
      <w:sz w:val="22"/>
      <w:szCs w:val="22"/>
      <w:lang w:eastAsia="en-US"/>
    </w:rPr>
  </w:style>
  <w:style w:type="paragraph" w:styleId="Rientrocorpodeltesto">
    <w:name w:val="Body Text Indent"/>
    <w:basedOn w:val="Normale"/>
    <w:link w:val="RientrocorpodeltestoCarattere"/>
    <w:uiPriority w:val="99"/>
    <w:semiHidden/>
    <w:unhideWhenUsed/>
    <w:rsid w:val="0025702A"/>
    <w:pPr>
      <w:spacing w:after="120"/>
      <w:ind w:left="283"/>
    </w:pPr>
  </w:style>
  <w:style w:type="character" w:customStyle="1" w:styleId="RientrocorpodeltestoCarattere">
    <w:name w:val="Rientro corpo del testo Carattere"/>
    <w:link w:val="Rientrocorpodeltesto"/>
    <w:uiPriority w:val="99"/>
    <w:semiHidden/>
    <w:rsid w:val="0025702A"/>
    <w:rPr>
      <w:sz w:val="22"/>
      <w:szCs w:val="22"/>
      <w:lang w:eastAsia="en-US"/>
    </w:rPr>
  </w:style>
  <w:style w:type="paragraph" w:customStyle="1" w:styleId="Rientrocorpodeltesto21">
    <w:name w:val="Rientro corpo del testo 21"/>
    <w:basedOn w:val="Normale"/>
    <w:rsid w:val="00F375C8"/>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it-IT"/>
    </w:rPr>
  </w:style>
  <w:style w:type="paragraph" w:styleId="Paragrafoelenco">
    <w:name w:val="List Paragraph"/>
    <w:basedOn w:val="Normale"/>
    <w:uiPriority w:val="34"/>
    <w:qFormat/>
    <w:rsid w:val="008C7EB5"/>
    <w:pPr>
      <w:ind w:left="720"/>
      <w:contextualSpacing/>
    </w:pPr>
  </w:style>
  <w:style w:type="character" w:customStyle="1" w:styleId="CarattereCarattere12">
    <w:name w:val="Carattere Carattere12"/>
    <w:locked/>
    <w:rsid w:val="006D23E2"/>
    <w:rPr>
      <w:rFonts w:ascii="Comic Sans MS" w:hAnsi="Comic Sans MS"/>
      <w:b/>
      <w:sz w:val="18"/>
      <w:szCs w:val="24"/>
      <w:lang w:val="it-IT" w:eastAsia="it-IT" w:bidi="ar-SA"/>
    </w:rPr>
  </w:style>
  <w:style w:type="character" w:customStyle="1" w:styleId="CarattereCarattere8">
    <w:name w:val="Carattere Carattere8"/>
    <w:locked/>
    <w:rsid w:val="006D23E2"/>
    <w:rPr>
      <w:rFonts w:ascii="Calibri" w:eastAsia="Calibri" w:hAnsi="Calibri"/>
      <w:sz w:val="22"/>
      <w:szCs w:val="22"/>
      <w:lang w:val="it-IT" w:eastAsia="en-US" w:bidi="ar-SA"/>
    </w:rPr>
  </w:style>
  <w:style w:type="character" w:customStyle="1" w:styleId="CarattereCarattere6">
    <w:name w:val="Carattere Carattere6"/>
    <w:locked/>
    <w:rsid w:val="006D23E2"/>
    <w:rPr>
      <w:sz w:val="22"/>
      <w:lang w:val="it-IT" w:eastAsia="it-IT" w:bidi="ar-SA"/>
    </w:rPr>
  </w:style>
  <w:style w:type="character" w:customStyle="1" w:styleId="CarattereCarattere">
    <w:name w:val="Carattere Carattere"/>
    <w:semiHidden/>
    <w:locked/>
    <w:rsid w:val="006D23E2"/>
    <w:rPr>
      <w:rFonts w:ascii="Calibri" w:eastAsia="Calibri" w:hAnsi="Calibri"/>
      <w:sz w:val="22"/>
      <w:szCs w:val="22"/>
      <w:lang w:val="it-IT" w:eastAsia="en-US" w:bidi="ar-SA"/>
    </w:rPr>
  </w:style>
  <w:style w:type="character" w:customStyle="1" w:styleId="CarattereCarattere3">
    <w:name w:val="Carattere Carattere3"/>
    <w:semiHidden/>
    <w:locked/>
    <w:rsid w:val="006D23E2"/>
    <w:rPr>
      <w:rFonts w:ascii="Calibri" w:eastAsia="Calibri" w:hAnsi="Calibri"/>
      <w:sz w:val="16"/>
      <w:szCs w:val="16"/>
      <w:lang w:val="it-IT" w:eastAsia="en-US" w:bidi="ar-SA"/>
    </w:rPr>
  </w:style>
  <w:style w:type="paragraph" w:customStyle="1" w:styleId="p1">
    <w:name w:val="p1"/>
    <w:basedOn w:val="Normale"/>
    <w:rsid w:val="00F74245"/>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it-IT"/>
    </w:rPr>
  </w:style>
  <w:style w:type="character" w:customStyle="1" w:styleId="Titolo6Carattere">
    <w:name w:val="Titolo 6 Carattere"/>
    <w:link w:val="Titolo6"/>
    <w:uiPriority w:val="9"/>
    <w:semiHidden/>
    <w:rsid w:val="00A22B7E"/>
    <w:rPr>
      <w:rFonts w:ascii="Calibri" w:eastAsia="Times New Roman" w:hAnsi="Calibri" w:cs="Times New Roman"/>
      <w:b/>
      <w:bCs/>
      <w:sz w:val="22"/>
      <w:szCs w:val="22"/>
      <w:lang w:eastAsia="en-US"/>
    </w:rPr>
  </w:style>
  <w:style w:type="paragraph" w:customStyle="1" w:styleId="Corpodeltesto22">
    <w:name w:val="Corpo del testo 22"/>
    <w:basedOn w:val="Normale"/>
    <w:rsid w:val="00A22B7E"/>
    <w:pPr>
      <w:suppressAutoHyphens/>
      <w:overflowPunct w:val="0"/>
      <w:autoSpaceDE w:val="0"/>
      <w:spacing w:after="0" w:line="240" w:lineRule="auto"/>
      <w:jc w:val="both"/>
      <w:textAlignment w:val="baseline"/>
    </w:pPr>
    <w:rPr>
      <w:rFonts w:ascii="Times New Roman" w:eastAsia="Times New Roman" w:hAnsi="Times New Roman"/>
      <w:b/>
      <w:szCs w:val="20"/>
      <w:lang w:eastAsia="ar-SA"/>
    </w:rPr>
  </w:style>
  <w:style w:type="paragraph" w:customStyle="1" w:styleId="Rientrocorpodeltesto31">
    <w:name w:val="Rientro corpo del testo 31"/>
    <w:basedOn w:val="Normale"/>
    <w:rsid w:val="00A22B7E"/>
    <w:pPr>
      <w:suppressAutoHyphens/>
      <w:overflowPunct w:val="0"/>
      <w:autoSpaceDE w:val="0"/>
      <w:spacing w:after="120" w:line="240" w:lineRule="auto"/>
      <w:ind w:left="283"/>
      <w:textAlignment w:val="baseline"/>
    </w:pPr>
    <w:rPr>
      <w:rFonts w:ascii="Times New Roman" w:eastAsia="Times New Roman" w:hAnsi="Times New Roman"/>
      <w:sz w:val="16"/>
      <w:szCs w:val="16"/>
      <w:lang w:eastAsia="ar-SA"/>
    </w:rPr>
  </w:style>
  <w:style w:type="paragraph" w:styleId="Elenco">
    <w:name w:val="List"/>
    <w:basedOn w:val="Normale"/>
    <w:rsid w:val="00EC0087"/>
    <w:pPr>
      <w:spacing w:after="0" w:line="240" w:lineRule="auto"/>
      <w:ind w:left="283" w:hanging="283"/>
    </w:pPr>
    <w:rPr>
      <w:rFonts w:ascii="MS Sans Serif" w:eastAsia="Times New Roman" w:hAnsi="MS Sans Serif"/>
      <w:sz w:val="20"/>
      <w:szCs w:val="20"/>
      <w:lang w:val="en-US" w:eastAsia="it-IT"/>
    </w:rPr>
  </w:style>
  <w:style w:type="paragraph" w:styleId="Elenco2">
    <w:name w:val="List 2"/>
    <w:basedOn w:val="Normale"/>
    <w:rsid w:val="00EC0087"/>
    <w:pPr>
      <w:spacing w:after="0" w:line="240" w:lineRule="auto"/>
      <w:ind w:left="566" w:hanging="283"/>
    </w:pPr>
    <w:rPr>
      <w:rFonts w:ascii="MS Sans Serif" w:eastAsia="Times New Roman" w:hAnsi="MS Sans Serif"/>
      <w:sz w:val="20"/>
      <w:szCs w:val="20"/>
      <w:lang w:val="en-US" w:eastAsia="it-IT"/>
    </w:rPr>
  </w:style>
  <w:style w:type="paragraph" w:styleId="Elencocontinua">
    <w:name w:val="List Continue"/>
    <w:basedOn w:val="Normale"/>
    <w:rsid w:val="00EC0087"/>
    <w:pPr>
      <w:spacing w:after="120" w:line="240" w:lineRule="auto"/>
      <w:ind w:left="283"/>
    </w:pPr>
    <w:rPr>
      <w:rFonts w:ascii="MS Sans Serif" w:eastAsia="Times New Roman" w:hAnsi="MS Sans Serif"/>
      <w:sz w:val="20"/>
      <w:szCs w:val="20"/>
      <w:lang w:val="en-US" w:eastAsia="it-IT"/>
    </w:rPr>
  </w:style>
  <w:style w:type="paragraph" w:styleId="Sommario1">
    <w:name w:val="toc 1"/>
    <w:basedOn w:val="Normale"/>
    <w:next w:val="Normale"/>
    <w:autoRedefine/>
    <w:uiPriority w:val="39"/>
    <w:unhideWhenUsed/>
    <w:rsid w:val="00CC2850"/>
    <w:pPr>
      <w:tabs>
        <w:tab w:val="left" w:pos="440"/>
        <w:tab w:val="right" w:leader="dot" w:pos="8354"/>
      </w:tabs>
    </w:pPr>
    <w:rPr>
      <w:rFonts w:eastAsia="Times New Roman" w:cs="Calibri"/>
      <w:noProof/>
      <w:lang w:eastAsia="it-IT"/>
    </w:rPr>
  </w:style>
  <w:style w:type="paragraph" w:customStyle="1" w:styleId="Default">
    <w:name w:val="Default"/>
    <w:rsid w:val="00CC2850"/>
    <w:pPr>
      <w:widowControl w:val="0"/>
      <w:autoSpaceDE w:val="0"/>
      <w:autoSpaceDN w:val="0"/>
      <w:adjustRightInd w:val="0"/>
    </w:pPr>
    <w:rPr>
      <w:rFonts w:eastAsia="Times New Roman" w:cs="Calibri"/>
      <w:color w:val="000000"/>
      <w:sz w:val="24"/>
      <w:szCs w:val="24"/>
    </w:rPr>
  </w:style>
  <w:style w:type="paragraph" w:customStyle="1" w:styleId="Style43">
    <w:name w:val="Style43"/>
    <w:basedOn w:val="Normale"/>
    <w:rsid w:val="006D0439"/>
    <w:pPr>
      <w:widowControl w:val="0"/>
      <w:autoSpaceDE w:val="0"/>
      <w:autoSpaceDN w:val="0"/>
      <w:adjustRightInd w:val="0"/>
      <w:spacing w:after="0" w:line="240" w:lineRule="auto"/>
      <w:jc w:val="both"/>
    </w:pPr>
    <w:rPr>
      <w:rFonts w:ascii="Times New Roman" w:eastAsia="Times New Roman" w:hAnsi="Times New Roman"/>
      <w:sz w:val="24"/>
      <w:szCs w:val="24"/>
      <w:lang w:eastAsia="it-IT"/>
    </w:rPr>
  </w:style>
  <w:style w:type="paragraph" w:customStyle="1" w:styleId="Style47">
    <w:name w:val="Style47"/>
    <w:basedOn w:val="Normale"/>
    <w:rsid w:val="006D0439"/>
    <w:pPr>
      <w:widowControl w:val="0"/>
      <w:autoSpaceDE w:val="0"/>
      <w:autoSpaceDN w:val="0"/>
      <w:adjustRightInd w:val="0"/>
      <w:spacing w:after="0" w:line="240" w:lineRule="auto"/>
      <w:jc w:val="center"/>
    </w:pPr>
    <w:rPr>
      <w:rFonts w:ascii="Times New Roman" w:eastAsia="Times New Roman" w:hAnsi="Times New Roman"/>
      <w:sz w:val="24"/>
      <w:szCs w:val="24"/>
      <w:lang w:eastAsia="it-IT"/>
    </w:rPr>
  </w:style>
  <w:style w:type="paragraph" w:customStyle="1" w:styleId="Style54">
    <w:name w:val="Style54"/>
    <w:basedOn w:val="Normale"/>
    <w:rsid w:val="006D0439"/>
    <w:pPr>
      <w:widowControl w:val="0"/>
      <w:autoSpaceDE w:val="0"/>
      <w:autoSpaceDN w:val="0"/>
      <w:adjustRightInd w:val="0"/>
      <w:spacing w:after="0" w:line="363" w:lineRule="exact"/>
      <w:jc w:val="both"/>
    </w:pPr>
    <w:rPr>
      <w:rFonts w:ascii="Times New Roman" w:eastAsia="Times New Roman" w:hAnsi="Times New Roman"/>
      <w:sz w:val="24"/>
      <w:szCs w:val="24"/>
      <w:lang w:eastAsia="it-IT"/>
    </w:rPr>
  </w:style>
  <w:style w:type="paragraph" w:customStyle="1" w:styleId="Style77">
    <w:name w:val="Style77"/>
    <w:basedOn w:val="Normale"/>
    <w:rsid w:val="006D0439"/>
    <w:pPr>
      <w:widowControl w:val="0"/>
      <w:autoSpaceDE w:val="0"/>
      <w:autoSpaceDN w:val="0"/>
      <w:adjustRightInd w:val="0"/>
      <w:spacing w:after="0" w:line="365" w:lineRule="exact"/>
      <w:jc w:val="both"/>
    </w:pPr>
    <w:rPr>
      <w:rFonts w:ascii="Times New Roman" w:eastAsia="Times New Roman" w:hAnsi="Times New Roman"/>
      <w:sz w:val="24"/>
      <w:szCs w:val="24"/>
      <w:lang w:eastAsia="it-IT"/>
    </w:rPr>
  </w:style>
  <w:style w:type="character" w:customStyle="1" w:styleId="FontStyle289">
    <w:name w:val="Font Style289"/>
    <w:rsid w:val="006D0439"/>
    <w:rPr>
      <w:rFonts w:ascii="Franklin Gothic Demi Cond" w:hAnsi="Franklin Gothic Demi Cond" w:cs="Franklin Gothic Demi Cond"/>
      <w:b/>
      <w:bCs/>
      <w:sz w:val="20"/>
      <w:szCs w:val="20"/>
    </w:rPr>
  </w:style>
  <w:style w:type="character" w:customStyle="1" w:styleId="FontStyle290">
    <w:name w:val="Font Style290"/>
    <w:rsid w:val="006D0439"/>
    <w:rPr>
      <w:rFonts w:ascii="Franklin Gothic Demi Cond" w:hAnsi="Franklin Gothic Demi Cond" w:cs="Franklin Gothic Demi Cond"/>
      <w:sz w:val="20"/>
      <w:szCs w:val="20"/>
    </w:rPr>
  </w:style>
  <w:style w:type="paragraph" w:styleId="Nessunaspaziatura">
    <w:name w:val="No Spacing"/>
    <w:link w:val="NessunaspaziaturaCarattere"/>
    <w:uiPriority w:val="1"/>
    <w:qFormat/>
    <w:rsid w:val="002D48EA"/>
    <w:rPr>
      <w:rFonts w:eastAsia="Times New Roman"/>
      <w:sz w:val="22"/>
      <w:szCs w:val="22"/>
      <w:lang w:eastAsia="en-US"/>
    </w:rPr>
  </w:style>
  <w:style w:type="character" w:customStyle="1" w:styleId="NessunaspaziaturaCarattere">
    <w:name w:val="Nessuna spaziatura Carattere"/>
    <w:link w:val="Nessunaspaziatura"/>
    <w:uiPriority w:val="1"/>
    <w:rsid w:val="002D48EA"/>
    <w:rPr>
      <w:rFonts w:eastAsia="Times New Roman"/>
      <w:sz w:val="22"/>
      <w:szCs w:val="22"/>
      <w:lang w:eastAsia="en-US" w:bidi="ar-SA"/>
    </w:rPr>
  </w:style>
  <w:style w:type="character" w:styleId="Collegamentovisitato">
    <w:name w:val="FollowedHyperlink"/>
    <w:basedOn w:val="Carpredefinitoparagrafo"/>
    <w:uiPriority w:val="99"/>
    <w:semiHidden/>
    <w:unhideWhenUsed/>
    <w:rsid w:val="00485A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9D7"/>
    <w:pPr>
      <w:spacing w:after="200" w:line="276" w:lineRule="auto"/>
    </w:pPr>
    <w:rPr>
      <w:sz w:val="22"/>
      <w:szCs w:val="22"/>
      <w:lang w:eastAsia="en-US"/>
    </w:rPr>
  </w:style>
  <w:style w:type="paragraph" w:styleId="Titolo1">
    <w:name w:val="heading 1"/>
    <w:basedOn w:val="Normale"/>
    <w:next w:val="Normale"/>
    <w:link w:val="Titolo1Carattere"/>
    <w:qFormat/>
    <w:rsid w:val="007B2C2F"/>
    <w:pPr>
      <w:keepNext/>
      <w:overflowPunct w:val="0"/>
      <w:autoSpaceDE w:val="0"/>
      <w:autoSpaceDN w:val="0"/>
      <w:adjustRightInd w:val="0"/>
      <w:spacing w:after="0" w:line="240" w:lineRule="auto"/>
      <w:textAlignment w:val="baseline"/>
      <w:outlineLvl w:val="0"/>
    </w:pPr>
    <w:rPr>
      <w:rFonts w:ascii="Times New Roman" w:eastAsia="Times New Roman" w:hAnsi="Times New Roman"/>
      <w:b/>
      <w:szCs w:val="20"/>
    </w:rPr>
  </w:style>
  <w:style w:type="paragraph" w:styleId="Titolo2">
    <w:name w:val="heading 2"/>
    <w:basedOn w:val="Normale"/>
    <w:next w:val="Normale"/>
    <w:link w:val="Titolo2Carattere"/>
    <w:uiPriority w:val="9"/>
    <w:qFormat/>
    <w:rsid w:val="008777B4"/>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AC43AB"/>
    <w:pPr>
      <w:keepNext/>
      <w:spacing w:before="240" w:after="60"/>
      <w:outlineLvl w:val="2"/>
    </w:pPr>
    <w:rPr>
      <w:rFonts w:ascii="Cambria" w:eastAsia="Times New Roman" w:hAnsi="Cambria"/>
      <w:b/>
      <w:bCs/>
      <w:sz w:val="26"/>
      <w:szCs w:val="26"/>
    </w:rPr>
  </w:style>
  <w:style w:type="paragraph" w:styleId="Titolo6">
    <w:name w:val="heading 6"/>
    <w:basedOn w:val="Normale"/>
    <w:next w:val="Normale"/>
    <w:link w:val="Titolo6Carattere"/>
    <w:uiPriority w:val="9"/>
    <w:qFormat/>
    <w:rsid w:val="00A22B7E"/>
    <w:pPr>
      <w:spacing w:before="240" w:after="60"/>
      <w:outlineLvl w:val="5"/>
    </w:pPr>
    <w:rPr>
      <w:rFonts w:eastAsia="Times New Roman"/>
      <w:b/>
      <w:bCs/>
    </w:rPr>
  </w:style>
  <w:style w:type="paragraph" w:styleId="Titolo9">
    <w:name w:val="heading 9"/>
    <w:basedOn w:val="Normale"/>
    <w:next w:val="Normale"/>
    <w:link w:val="Titolo9Carattere"/>
    <w:qFormat/>
    <w:rsid w:val="007B2C2F"/>
    <w:pPr>
      <w:keepNext/>
      <w:spacing w:after="0" w:line="240" w:lineRule="auto"/>
      <w:jc w:val="center"/>
      <w:outlineLvl w:val="8"/>
    </w:pPr>
    <w:rPr>
      <w:rFonts w:ascii="Comic Sans MS" w:eastAsia="Times New Roman" w:hAnsi="Comic Sans MS"/>
      <w:b/>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449E1"/>
    <w:pPr>
      <w:spacing w:after="0" w:line="240" w:lineRule="auto"/>
      <w:jc w:val="center"/>
    </w:pPr>
    <w:rPr>
      <w:rFonts w:ascii="Arial" w:eastAsia="Times New Roman" w:hAnsi="Arial"/>
      <w:b/>
      <w:bCs/>
      <w:sz w:val="24"/>
      <w:szCs w:val="24"/>
    </w:rPr>
  </w:style>
  <w:style w:type="character" w:customStyle="1" w:styleId="TitoloCarattere">
    <w:name w:val="Titolo Carattere"/>
    <w:link w:val="Titolo"/>
    <w:rsid w:val="00B449E1"/>
    <w:rPr>
      <w:rFonts w:ascii="Arial" w:eastAsia="Times New Roman" w:hAnsi="Arial" w:cs="Arial"/>
      <w:b/>
      <w:bCs/>
      <w:sz w:val="24"/>
      <w:szCs w:val="24"/>
    </w:rPr>
  </w:style>
  <w:style w:type="paragraph" w:styleId="Sottotitolo">
    <w:name w:val="Subtitle"/>
    <w:basedOn w:val="Normale"/>
    <w:link w:val="SottotitoloCarattere"/>
    <w:qFormat/>
    <w:rsid w:val="00B449E1"/>
    <w:pPr>
      <w:spacing w:after="0" w:line="240" w:lineRule="auto"/>
      <w:jc w:val="center"/>
    </w:pPr>
    <w:rPr>
      <w:rFonts w:ascii="Times New Roman" w:eastAsia="Times New Roman" w:hAnsi="Times New Roman"/>
      <w:sz w:val="28"/>
      <w:szCs w:val="24"/>
    </w:rPr>
  </w:style>
  <w:style w:type="character" w:customStyle="1" w:styleId="SottotitoloCarattere">
    <w:name w:val="Sottotitolo Carattere"/>
    <w:link w:val="Sottotitolo"/>
    <w:rsid w:val="00B449E1"/>
    <w:rPr>
      <w:rFonts w:ascii="Times New Roman" w:eastAsia="Times New Roman" w:hAnsi="Times New Roman"/>
      <w:sz w:val="28"/>
      <w:szCs w:val="24"/>
    </w:rPr>
  </w:style>
  <w:style w:type="character" w:styleId="Collegamentoipertestuale">
    <w:name w:val="Hyperlink"/>
    <w:uiPriority w:val="99"/>
    <w:unhideWhenUsed/>
    <w:rsid w:val="008573A1"/>
    <w:rPr>
      <w:color w:val="0000FF"/>
      <w:u w:val="single"/>
    </w:rPr>
  </w:style>
  <w:style w:type="table" w:styleId="Grigliatabella">
    <w:name w:val="Table Grid"/>
    <w:basedOn w:val="Tabellanormale"/>
    <w:uiPriority w:val="59"/>
    <w:rsid w:val="00857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nhideWhenUsed/>
    <w:rsid w:val="00612A5F"/>
    <w:pPr>
      <w:tabs>
        <w:tab w:val="center" w:pos="4819"/>
        <w:tab w:val="right" w:pos="9638"/>
      </w:tabs>
    </w:pPr>
  </w:style>
  <w:style w:type="character" w:customStyle="1" w:styleId="IntestazioneCarattere">
    <w:name w:val="Intestazione Carattere"/>
    <w:link w:val="Intestazione"/>
    <w:rsid w:val="00612A5F"/>
    <w:rPr>
      <w:sz w:val="22"/>
      <w:szCs w:val="22"/>
      <w:lang w:eastAsia="en-US"/>
    </w:rPr>
  </w:style>
  <w:style w:type="paragraph" w:styleId="Pidipagina">
    <w:name w:val="footer"/>
    <w:basedOn w:val="Normale"/>
    <w:link w:val="PidipaginaCarattere"/>
    <w:uiPriority w:val="99"/>
    <w:unhideWhenUsed/>
    <w:rsid w:val="00612A5F"/>
    <w:pPr>
      <w:tabs>
        <w:tab w:val="center" w:pos="4819"/>
        <w:tab w:val="right" w:pos="9638"/>
      </w:tabs>
    </w:pPr>
  </w:style>
  <w:style w:type="character" w:customStyle="1" w:styleId="PidipaginaCarattere">
    <w:name w:val="Piè di pagina Carattere"/>
    <w:link w:val="Pidipagina"/>
    <w:uiPriority w:val="99"/>
    <w:rsid w:val="00612A5F"/>
    <w:rPr>
      <w:sz w:val="22"/>
      <w:szCs w:val="22"/>
      <w:lang w:eastAsia="en-US"/>
    </w:rPr>
  </w:style>
  <w:style w:type="paragraph" w:styleId="Testofumetto">
    <w:name w:val="Balloon Text"/>
    <w:basedOn w:val="Normale"/>
    <w:link w:val="TestofumettoCarattere"/>
    <w:uiPriority w:val="99"/>
    <w:semiHidden/>
    <w:unhideWhenUsed/>
    <w:rsid w:val="00612A5F"/>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12A5F"/>
    <w:rPr>
      <w:rFonts w:ascii="Tahoma" w:hAnsi="Tahoma" w:cs="Tahoma"/>
      <w:sz w:val="16"/>
      <w:szCs w:val="16"/>
      <w:lang w:eastAsia="en-US"/>
    </w:rPr>
  </w:style>
  <w:style w:type="character" w:styleId="Numeropagina">
    <w:name w:val="page number"/>
    <w:basedOn w:val="Carpredefinitoparagrafo"/>
    <w:rsid w:val="00880894"/>
  </w:style>
  <w:style w:type="character" w:customStyle="1" w:styleId="Titolo1Carattere">
    <w:name w:val="Titolo 1 Carattere"/>
    <w:link w:val="Titolo1"/>
    <w:rsid w:val="007B2C2F"/>
    <w:rPr>
      <w:rFonts w:ascii="Times New Roman" w:eastAsia="Times New Roman" w:hAnsi="Times New Roman"/>
      <w:b/>
      <w:sz w:val="22"/>
    </w:rPr>
  </w:style>
  <w:style w:type="character" w:customStyle="1" w:styleId="Titolo9Carattere">
    <w:name w:val="Titolo 9 Carattere"/>
    <w:link w:val="Titolo9"/>
    <w:rsid w:val="007B2C2F"/>
    <w:rPr>
      <w:rFonts w:ascii="Comic Sans MS" w:eastAsia="Times New Roman" w:hAnsi="Comic Sans MS"/>
      <w:b/>
      <w:sz w:val="18"/>
      <w:szCs w:val="24"/>
    </w:rPr>
  </w:style>
  <w:style w:type="paragraph" w:styleId="Corpotesto">
    <w:name w:val="Body Text"/>
    <w:basedOn w:val="Normale"/>
    <w:link w:val="CorpotestoCarattere"/>
    <w:rsid w:val="007B2C2F"/>
    <w:pPr>
      <w:tabs>
        <w:tab w:val="left" w:pos="0"/>
        <w:tab w:val="left" w:pos="6192"/>
        <w:tab w:val="left" w:pos="9648"/>
        <w:tab w:val="right" w:pos="11520"/>
      </w:tabs>
      <w:spacing w:after="0" w:line="240" w:lineRule="atLeast"/>
    </w:pPr>
    <w:rPr>
      <w:rFonts w:ascii="Times New Roman" w:eastAsia="Times New Roman" w:hAnsi="Times New Roman"/>
      <w:szCs w:val="20"/>
    </w:rPr>
  </w:style>
  <w:style w:type="character" w:customStyle="1" w:styleId="CorpotestoCarattere">
    <w:name w:val="Corpo testo Carattere"/>
    <w:link w:val="Corpotesto"/>
    <w:rsid w:val="007B2C2F"/>
    <w:rPr>
      <w:rFonts w:ascii="Times New Roman" w:eastAsia="Times New Roman" w:hAnsi="Times New Roman"/>
      <w:sz w:val="22"/>
    </w:rPr>
  </w:style>
  <w:style w:type="paragraph" w:styleId="Corpodeltesto3">
    <w:name w:val="Body Text 3"/>
    <w:basedOn w:val="Normale"/>
    <w:link w:val="Corpodeltesto3Carattere"/>
    <w:rsid w:val="007B2C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Times New Roman" w:eastAsia="Times New Roman" w:hAnsi="Times New Roman"/>
      <w:szCs w:val="20"/>
    </w:rPr>
  </w:style>
  <w:style w:type="character" w:customStyle="1" w:styleId="Corpodeltesto3Carattere">
    <w:name w:val="Corpo del testo 3 Carattere"/>
    <w:link w:val="Corpodeltesto3"/>
    <w:rsid w:val="007B2C2F"/>
    <w:rPr>
      <w:rFonts w:ascii="Times New Roman" w:eastAsia="Times New Roman" w:hAnsi="Times New Roman"/>
      <w:sz w:val="22"/>
    </w:rPr>
  </w:style>
  <w:style w:type="paragraph" w:styleId="Corpodeltesto2">
    <w:name w:val="Body Text 2"/>
    <w:basedOn w:val="Normale"/>
    <w:link w:val="Corpodeltesto2Carattere"/>
    <w:rsid w:val="007B2C2F"/>
    <w:pPr>
      <w:overflowPunct w:val="0"/>
      <w:autoSpaceDE w:val="0"/>
      <w:autoSpaceDN w:val="0"/>
      <w:adjustRightInd w:val="0"/>
      <w:spacing w:after="0" w:line="240" w:lineRule="auto"/>
      <w:jc w:val="both"/>
      <w:textAlignment w:val="baseline"/>
    </w:pPr>
    <w:rPr>
      <w:rFonts w:ascii="Times New Roman" w:eastAsia="Times New Roman" w:hAnsi="Times New Roman"/>
      <w:b/>
      <w:szCs w:val="20"/>
    </w:rPr>
  </w:style>
  <w:style w:type="character" w:customStyle="1" w:styleId="Corpodeltesto2Carattere">
    <w:name w:val="Corpo del testo 2 Carattere"/>
    <w:link w:val="Corpodeltesto2"/>
    <w:rsid w:val="007B2C2F"/>
    <w:rPr>
      <w:rFonts w:ascii="Times New Roman" w:eastAsia="Times New Roman" w:hAnsi="Times New Roman"/>
      <w:b/>
      <w:sz w:val="22"/>
    </w:rPr>
  </w:style>
  <w:style w:type="paragraph" w:customStyle="1" w:styleId="sche2">
    <w:name w:val="sche_2"/>
    <w:rsid w:val="007B2C2F"/>
    <w:pPr>
      <w:widowControl w:val="0"/>
      <w:spacing w:before="256"/>
      <w:jc w:val="both"/>
    </w:pPr>
    <w:rPr>
      <w:rFonts w:ascii="Times New Roman" w:eastAsia="Times New Roman" w:hAnsi="Times New Roman"/>
      <w:lang w:val="en-US"/>
    </w:rPr>
  </w:style>
  <w:style w:type="paragraph" w:styleId="NormaleWeb">
    <w:name w:val="Normal (Web)"/>
    <w:basedOn w:val="Normale"/>
    <w:unhideWhenUsed/>
    <w:rsid w:val="007B2C2F"/>
    <w:pPr>
      <w:spacing w:before="100" w:beforeAutospacing="1" w:after="119" w:line="240" w:lineRule="auto"/>
    </w:pPr>
    <w:rPr>
      <w:rFonts w:ascii="Times New Roman" w:eastAsia="Times New Roman" w:hAnsi="Times New Roman"/>
      <w:sz w:val="24"/>
      <w:szCs w:val="24"/>
      <w:lang w:eastAsia="it-IT"/>
    </w:rPr>
  </w:style>
  <w:style w:type="paragraph" w:styleId="Rientrocorpodeltesto3">
    <w:name w:val="Body Text Indent 3"/>
    <w:basedOn w:val="Normale"/>
    <w:link w:val="Rientrocorpodeltesto3Carattere"/>
    <w:uiPriority w:val="99"/>
    <w:unhideWhenUsed/>
    <w:rsid w:val="0033753C"/>
    <w:pPr>
      <w:spacing w:after="120"/>
      <w:ind w:left="283"/>
    </w:pPr>
    <w:rPr>
      <w:sz w:val="16"/>
      <w:szCs w:val="16"/>
    </w:rPr>
  </w:style>
  <w:style w:type="character" w:customStyle="1" w:styleId="Rientrocorpodeltesto3Carattere">
    <w:name w:val="Rientro corpo del testo 3 Carattere"/>
    <w:link w:val="Rientrocorpodeltesto3"/>
    <w:uiPriority w:val="99"/>
    <w:rsid w:val="0033753C"/>
    <w:rPr>
      <w:sz w:val="16"/>
      <w:szCs w:val="16"/>
      <w:lang w:eastAsia="en-US"/>
    </w:rPr>
  </w:style>
  <w:style w:type="paragraph" w:customStyle="1" w:styleId="Corpodeltesto21">
    <w:name w:val="Corpo del testo 21"/>
    <w:basedOn w:val="Normale"/>
    <w:rsid w:val="008F6B0F"/>
    <w:pPr>
      <w:tabs>
        <w:tab w:val="left" w:pos="360"/>
      </w:tabs>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it-IT"/>
    </w:rPr>
  </w:style>
  <w:style w:type="paragraph" w:styleId="Testonormale">
    <w:name w:val="Plain Text"/>
    <w:basedOn w:val="Normale"/>
    <w:link w:val="TestonormaleCarattere"/>
    <w:rsid w:val="003341D6"/>
    <w:pPr>
      <w:spacing w:after="0" w:line="240" w:lineRule="auto"/>
    </w:pPr>
    <w:rPr>
      <w:rFonts w:ascii="Courier New" w:eastAsia="Times New Roman" w:hAnsi="Courier New"/>
      <w:sz w:val="20"/>
      <w:szCs w:val="20"/>
    </w:rPr>
  </w:style>
  <w:style w:type="character" w:customStyle="1" w:styleId="TestonormaleCarattere">
    <w:name w:val="Testo normale Carattere"/>
    <w:link w:val="Testonormale"/>
    <w:rsid w:val="003341D6"/>
    <w:rPr>
      <w:rFonts w:ascii="Courier New" w:eastAsia="Times New Roman" w:hAnsi="Courier New"/>
    </w:rPr>
  </w:style>
  <w:style w:type="character" w:customStyle="1" w:styleId="Titolo2Carattere">
    <w:name w:val="Titolo 2 Carattere"/>
    <w:link w:val="Titolo2"/>
    <w:uiPriority w:val="9"/>
    <w:semiHidden/>
    <w:rsid w:val="008777B4"/>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AC43AB"/>
    <w:rPr>
      <w:rFonts w:ascii="Cambria" w:eastAsia="Times New Roman" w:hAnsi="Cambria" w:cs="Times New Roman"/>
      <w:b/>
      <w:bCs/>
      <w:sz w:val="26"/>
      <w:szCs w:val="26"/>
      <w:lang w:eastAsia="en-US"/>
    </w:rPr>
  </w:style>
  <w:style w:type="paragraph" w:styleId="Rientrocorpodeltesto2">
    <w:name w:val="Body Text Indent 2"/>
    <w:basedOn w:val="Normale"/>
    <w:link w:val="Rientrocorpodeltesto2Carattere"/>
    <w:unhideWhenUsed/>
    <w:rsid w:val="00774DFF"/>
    <w:pPr>
      <w:spacing w:after="120" w:line="480" w:lineRule="auto"/>
      <w:ind w:left="283"/>
    </w:pPr>
  </w:style>
  <w:style w:type="character" w:customStyle="1" w:styleId="Rientrocorpodeltesto2Carattere">
    <w:name w:val="Rientro corpo del testo 2 Carattere"/>
    <w:link w:val="Rientrocorpodeltesto2"/>
    <w:rsid w:val="00774DFF"/>
    <w:rPr>
      <w:sz w:val="22"/>
      <w:szCs w:val="22"/>
      <w:lang w:eastAsia="en-US"/>
    </w:rPr>
  </w:style>
  <w:style w:type="paragraph" w:styleId="Rientrocorpodeltesto">
    <w:name w:val="Body Text Indent"/>
    <w:basedOn w:val="Normale"/>
    <w:link w:val="RientrocorpodeltestoCarattere"/>
    <w:uiPriority w:val="99"/>
    <w:semiHidden/>
    <w:unhideWhenUsed/>
    <w:rsid w:val="0025702A"/>
    <w:pPr>
      <w:spacing w:after="120"/>
      <w:ind w:left="283"/>
    </w:pPr>
  </w:style>
  <w:style w:type="character" w:customStyle="1" w:styleId="RientrocorpodeltestoCarattere">
    <w:name w:val="Rientro corpo del testo Carattere"/>
    <w:link w:val="Rientrocorpodeltesto"/>
    <w:uiPriority w:val="99"/>
    <w:semiHidden/>
    <w:rsid w:val="0025702A"/>
    <w:rPr>
      <w:sz w:val="22"/>
      <w:szCs w:val="22"/>
      <w:lang w:eastAsia="en-US"/>
    </w:rPr>
  </w:style>
  <w:style w:type="paragraph" w:customStyle="1" w:styleId="Rientrocorpodeltesto21">
    <w:name w:val="Rientro corpo del testo 21"/>
    <w:basedOn w:val="Normale"/>
    <w:rsid w:val="00F375C8"/>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it-IT"/>
    </w:rPr>
  </w:style>
  <w:style w:type="paragraph" w:styleId="Paragrafoelenco">
    <w:name w:val="List Paragraph"/>
    <w:basedOn w:val="Normale"/>
    <w:uiPriority w:val="34"/>
    <w:qFormat/>
    <w:rsid w:val="008C7EB5"/>
    <w:pPr>
      <w:ind w:left="720"/>
      <w:contextualSpacing/>
    </w:pPr>
  </w:style>
  <w:style w:type="character" w:customStyle="1" w:styleId="CarattereCarattere12">
    <w:name w:val="Carattere Carattere12"/>
    <w:locked/>
    <w:rsid w:val="006D23E2"/>
    <w:rPr>
      <w:rFonts w:ascii="Comic Sans MS" w:hAnsi="Comic Sans MS"/>
      <w:b/>
      <w:sz w:val="18"/>
      <w:szCs w:val="24"/>
      <w:lang w:val="it-IT" w:eastAsia="it-IT" w:bidi="ar-SA"/>
    </w:rPr>
  </w:style>
  <w:style w:type="character" w:customStyle="1" w:styleId="CarattereCarattere8">
    <w:name w:val="Carattere Carattere8"/>
    <w:locked/>
    <w:rsid w:val="006D23E2"/>
    <w:rPr>
      <w:rFonts w:ascii="Calibri" w:eastAsia="Calibri" w:hAnsi="Calibri"/>
      <w:sz w:val="22"/>
      <w:szCs w:val="22"/>
      <w:lang w:val="it-IT" w:eastAsia="en-US" w:bidi="ar-SA"/>
    </w:rPr>
  </w:style>
  <w:style w:type="character" w:customStyle="1" w:styleId="CarattereCarattere6">
    <w:name w:val="Carattere Carattere6"/>
    <w:locked/>
    <w:rsid w:val="006D23E2"/>
    <w:rPr>
      <w:sz w:val="22"/>
      <w:lang w:val="it-IT" w:eastAsia="it-IT" w:bidi="ar-SA"/>
    </w:rPr>
  </w:style>
  <w:style w:type="character" w:customStyle="1" w:styleId="CarattereCarattere">
    <w:name w:val="Carattere Carattere"/>
    <w:semiHidden/>
    <w:locked/>
    <w:rsid w:val="006D23E2"/>
    <w:rPr>
      <w:rFonts w:ascii="Calibri" w:eastAsia="Calibri" w:hAnsi="Calibri"/>
      <w:sz w:val="22"/>
      <w:szCs w:val="22"/>
      <w:lang w:val="it-IT" w:eastAsia="en-US" w:bidi="ar-SA"/>
    </w:rPr>
  </w:style>
  <w:style w:type="character" w:customStyle="1" w:styleId="CarattereCarattere3">
    <w:name w:val="Carattere Carattere3"/>
    <w:semiHidden/>
    <w:locked/>
    <w:rsid w:val="006D23E2"/>
    <w:rPr>
      <w:rFonts w:ascii="Calibri" w:eastAsia="Calibri" w:hAnsi="Calibri"/>
      <w:sz w:val="16"/>
      <w:szCs w:val="16"/>
      <w:lang w:val="it-IT" w:eastAsia="en-US" w:bidi="ar-SA"/>
    </w:rPr>
  </w:style>
  <w:style w:type="paragraph" w:customStyle="1" w:styleId="p1">
    <w:name w:val="p1"/>
    <w:basedOn w:val="Normale"/>
    <w:rsid w:val="00F74245"/>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it-IT"/>
    </w:rPr>
  </w:style>
  <w:style w:type="character" w:customStyle="1" w:styleId="Titolo6Carattere">
    <w:name w:val="Titolo 6 Carattere"/>
    <w:link w:val="Titolo6"/>
    <w:uiPriority w:val="9"/>
    <w:semiHidden/>
    <w:rsid w:val="00A22B7E"/>
    <w:rPr>
      <w:rFonts w:ascii="Calibri" w:eastAsia="Times New Roman" w:hAnsi="Calibri" w:cs="Times New Roman"/>
      <w:b/>
      <w:bCs/>
      <w:sz w:val="22"/>
      <w:szCs w:val="22"/>
      <w:lang w:eastAsia="en-US"/>
    </w:rPr>
  </w:style>
  <w:style w:type="paragraph" w:customStyle="1" w:styleId="Corpodeltesto22">
    <w:name w:val="Corpo del testo 22"/>
    <w:basedOn w:val="Normale"/>
    <w:rsid w:val="00A22B7E"/>
    <w:pPr>
      <w:suppressAutoHyphens/>
      <w:overflowPunct w:val="0"/>
      <w:autoSpaceDE w:val="0"/>
      <w:spacing w:after="0" w:line="240" w:lineRule="auto"/>
      <w:jc w:val="both"/>
      <w:textAlignment w:val="baseline"/>
    </w:pPr>
    <w:rPr>
      <w:rFonts w:ascii="Times New Roman" w:eastAsia="Times New Roman" w:hAnsi="Times New Roman"/>
      <w:b/>
      <w:szCs w:val="20"/>
      <w:lang w:eastAsia="ar-SA"/>
    </w:rPr>
  </w:style>
  <w:style w:type="paragraph" w:customStyle="1" w:styleId="Rientrocorpodeltesto31">
    <w:name w:val="Rientro corpo del testo 31"/>
    <w:basedOn w:val="Normale"/>
    <w:rsid w:val="00A22B7E"/>
    <w:pPr>
      <w:suppressAutoHyphens/>
      <w:overflowPunct w:val="0"/>
      <w:autoSpaceDE w:val="0"/>
      <w:spacing w:after="120" w:line="240" w:lineRule="auto"/>
      <w:ind w:left="283"/>
      <w:textAlignment w:val="baseline"/>
    </w:pPr>
    <w:rPr>
      <w:rFonts w:ascii="Times New Roman" w:eastAsia="Times New Roman" w:hAnsi="Times New Roman"/>
      <w:sz w:val="16"/>
      <w:szCs w:val="16"/>
      <w:lang w:eastAsia="ar-SA"/>
    </w:rPr>
  </w:style>
  <w:style w:type="paragraph" w:styleId="Elenco">
    <w:name w:val="List"/>
    <w:basedOn w:val="Normale"/>
    <w:rsid w:val="00EC0087"/>
    <w:pPr>
      <w:spacing w:after="0" w:line="240" w:lineRule="auto"/>
      <w:ind w:left="283" w:hanging="283"/>
    </w:pPr>
    <w:rPr>
      <w:rFonts w:ascii="MS Sans Serif" w:eastAsia="Times New Roman" w:hAnsi="MS Sans Serif"/>
      <w:sz w:val="20"/>
      <w:szCs w:val="20"/>
      <w:lang w:val="en-US" w:eastAsia="it-IT"/>
    </w:rPr>
  </w:style>
  <w:style w:type="paragraph" w:styleId="Elenco2">
    <w:name w:val="List 2"/>
    <w:basedOn w:val="Normale"/>
    <w:rsid w:val="00EC0087"/>
    <w:pPr>
      <w:spacing w:after="0" w:line="240" w:lineRule="auto"/>
      <w:ind w:left="566" w:hanging="283"/>
    </w:pPr>
    <w:rPr>
      <w:rFonts w:ascii="MS Sans Serif" w:eastAsia="Times New Roman" w:hAnsi="MS Sans Serif"/>
      <w:sz w:val="20"/>
      <w:szCs w:val="20"/>
      <w:lang w:val="en-US" w:eastAsia="it-IT"/>
    </w:rPr>
  </w:style>
  <w:style w:type="paragraph" w:styleId="Elencocontinua">
    <w:name w:val="List Continue"/>
    <w:basedOn w:val="Normale"/>
    <w:rsid w:val="00EC0087"/>
    <w:pPr>
      <w:spacing w:after="120" w:line="240" w:lineRule="auto"/>
      <w:ind w:left="283"/>
    </w:pPr>
    <w:rPr>
      <w:rFonts w:ascii="MS Sans Serif" w:eastAsia="Times New Roman" w:hAnsi="MS Sans Serif"/>
      <w:sz w:val="20"/>
      <w:szCs w:val="20"/>
      <w:lang w:val="en-US" w:eastAsia="it-IT"/>
    </w:rPr>
  </w:style>
  <w:style w:type="paragraph" w:styleId="Sommario1">
    <w:name w:val="toc 1"/>
    <w:basedOn w:val="Normale"/>
    <w:next w:val="Normale"/>
    <w:autoRedefine/>
    <w:uiPriority w:val="39"/>
    <w:unhideWhenUsed/>
    <w:rsid w:val="00CC2850"/>
    <w:pPr>
      <w:tabs>
        <w:tab w:val="left" w:pos="440"/>
        <w:tab w:val="right" w:leader="dot" w:pos="8354"/>
      </w:tabs>
    </w:pPr>
    <w:rPr>
      <w:rFonts w:eastAsia="Times New Roman" w:cs="Calibri"/>
      <w:noProof/>
      <w:lang w:eastAsia="it-IT"/>
    </w:rPr>
  </w:style>
  <w:style w:type="paragraph" w:customStyle="1" w:styleId="Default">
    <w:name w:val="Default"/>
    <w:rsid w:val="00CC2850"/>
    <w:pPr>
      <w:widowControl w:val="0"/>
      <w:autoSpaceDE w:val="0"/>
      <w:autoSpaceDN w:val="0"/>
      <w:adjustRightInd w:val="0"/>
    </w:pPr>
    <w:rPr>
      <w:rFonts w:eastAsia="Times New Roman" w:cs="Calibri"/>
      <w:color w:val="000000"/>
      <w:sz w:val="24"/>
      <w:szCs w:val="24"/>
    </w:rPr>
  </w:style>
  <w:style w:type="paragraph" w:customStyle="1" w:styleId="Style43">
    <w:name w:val="Style43"/>
    <w:basedOn w:val="Normale"/>
    <w:rsid w:val="006D0439"/>
    <w:pPr>
      <w:widowControl w:val="0"/>
      <w:autoSpaceDE w:val="0"/>
      <w:autoSpaceDN w:val="0"/>
      <w:adjustRightInd w:val="0"/>
      <w:spacing w:after="0" w:line="240" w:lineRule="auto"/>
      <w:jc w:val="both"/>
    </w:pPr>
    <w:rPr>
      <w:rFonts w:ascii="Times New Roman" w:eastAsia="Times New Roman" w:hAnsi="Times New Roman"/>
      <w:sz w:val="24"/>
      <w:szCs w:val="24"/>
      <w:lang w:eastAsia="it-IT"/>
    </w:rPr>
  </w:style>
  <w:style w:type="paragraph" w:customStyle="1" w:styleId="Style47">
    <w:name w:val="Style47"/>
    <w:basedOn w:val="Normale"/>
    <w:rsid w:val="006D0439"/>
    <w:pPr>
      <w:widowControl w:val="0"/>
      <w:autoSpaceDE w:val="0"/>
      <w:autoSpaceDN w:val="0"/>
      <w:adjustRightInd w:val="0"/>
      <w:spacing w:after="0" w:line="240" w:lineRule="auto"/>
      <w:jc w:val="center"/>
    </w:pPr>
    <w:rPr>
      <w:rFonts w:ascii="Times New Roman" w:eastAsia="Times New Roman" w:hAnsi="Times New Roman"/>
      <w:sz w:val="24"/>
      <w:szCs w:val="24"/>
      <w:lang w:eastAsia="it-IT"/>
    </w:rPr>
  </w:style>
  <w:style w:type="paragraph" w:customStyle="1" w:styleId="Style54">
    <w:name w:val="Style54"/>
    <w:basedOn w:val="Normale"/>
    <w:rsid w:val="006D0439"/>
    <w:pPr>
      <w:widowControl w:val="0"/>
      <w:autoSpaceDE w:val="0"/>
      <w:autoSpaceDN w:val="0"/>
      <w:adjustRightInd w:val="0"/>
      <w:spacing w:after="0" w:line="363" w:lineRule="exact"/>
      <w:jc w:val="both"/>
    </w:pPr>
    <w:rPr>
      <w:rFonts w:ascii="Times New Roman" w:eastAsia="Times New Roman" w:hAnsi="Times New Roman"/>
      <w:sz w:val="24"/>
      <w:szCs w:val="24"/>
      <w:lang w:eastAsia="it-IT"/>
    </w:rPr>
  </w:style>
  <w:style w:type="paragraph" w:customStyle="1" w:styleId="Style77">
    <w:name w:val="Style77"/>
    <w:basedOn w:val="Normale"/>
    <w:rsid w:val="006D0439"/>
    <w:pPr>
      <w:widowControl w:val="0"/>
      <w:autoSpaceDE w:val="0"/>
      <w:autoSpaceDN w:val="0"/>
      <w:adjustRightInd w:val="0"/>
      <w:spacing w:after="0" w:line="365" w:lineRule="exact"/>
      <w:jc w:val="both"/>
    </w:pPr>
    <w:rPr>
      <w:rFonts w:ascii="Times New Roman" w:eastAsia="Times New Roman" w:hAnsi="Times New Roman"/>
      <w:sz w:val="24"/>
      <w:szCs w:val="24"/>
      <w:lang w:eastAsia="it-IT"/>
    </w:rPr>
  </w:style>
  <w:style w:type="character" w:customStyle="1" w:styleId="FontStyle289">
    <w:name w:val="Font Style289"/>
    <w:rsid w:val="006D0439"/>
    <w:rPr>
      <w:rFonts w:ascii="Franklin Gothic Demi Cond" w:hAnsi="Franklin Gothic Demi Cond" w:cs="Franklin Gothic Demi Cond"/>
      <w:b/>
      <w:bCs/>
      <w:sz w:val="20"/>
      <w:szCs w:val="20"/>
    </w:rPr>
  </w:style>
  <w:style w:type="character" w:customStyle="1" w:styleId="FontStyle290">
    <w:name w:val="Font Style290"/>
    <w:rsid w:val="006D0439"/>
    <w:rPr>
      <w:rFonts w:ascii="Franklin Gothic Demi Cond" w:hAnsi="Franklin Gothic Demi Cond" w:cs="Franklin Gothic Demi Cond"/>
      <w:sz w:val="20"/>
      <w:szCs w:val="20"/>
    </w:rPr>
  </w:style>
  <w:style w:type="paragraph" w:styleId="Nessunaspaziatura">
    <w:name w:val="No Spacing"/>
    <w:link w:val="NessunaspaziaturaCarattere"/>
    <w:uiPriority w:val="1"/>
    <w:qFormat/>
    <w:rsid w:val="002D48EA"/>
    <w:rPr>
      <w:rFonts w:eastAsia="Times New Roman"/>
      <w:sz w:val="22"/>
      <w:szCs w:val="22"/>
      <w:lang w:eastAsia="en-US"/>
    </w:rPr>
  </w:style>
  <w:style w:type="character" w:customStyle="1" w:styleId="NessunaspaziaturaCarattere">
    <w:name w:val="Nessuna spaziatura Carattere"/>
    <w:link w:val="Nessunaspaziatura"/>
    <w:uiPriority w:val="1"/>
    <w:rsid w:val="002D48EA"/>
    <w:rPr>
      <w:rFonts w:eastAsia="Times New Roman"/>
      <w:sz w:val="22"/>
      <w:szCs w:val="22"/>
      <w:lang w:eastAsia="en-US" w:bidi="ar-SA"/>
    </w:rPr>
  </w:style>
  <w:style w:type="character" w:styleId="Collegamentovisitato">
    <w:name w:val="FollowedHyperlink"/>
    <w:basedOn w:val="Carpredefinitoparagrafo"/>
    <w:uiPriority w:val="99"/>
    <w:semiHidden/>
    <w:unhideWhenUsed/>
    <w:rsid w:val="00485A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5457524">
      <w:bodyDiv w:val="1"/>
      <w:marLeft w:val="0"/>
      <w:marRight w:val="0"/>
      <w:marTop w:val="0"/>
      <w:marBottom w:val="0"/>
      <w:divBdr>
        <w:top w:val="none" w:sz="0" w:space="0" w:color="auto"/>
        <w:left w:val="none" w:sz="0" w:space="0" w:color="auto"/>
        <w:bottom w:val="none" w:sz="0" w:space="0" w:color="auto"/>
        <w:right w:val="none" w:sz="0" w:space="0" w:color="auto"/>
      </w:divBdr>
    </w:div>
    <w:div w:id="222643885">
      <w:bodyDiv w:val="1"/>
      <w:marLeft w:val="0"/>
      <w:marRight w:val="0"/>
      <w:marTop w:val="0"/>
      <w:marBottom w:val="0"/>
      <w:divBdr>
        <w:top w:val="none" w:sz="0" w:space="0" w:color="auto"/>
        <w:left w:val="none" w:sz="0" w:space="0" w:color="auto"/>
        <w:bottom w:val="none" w:sz="0" w:space="0" w:color="auto"/>
        <w:right w:val="none" w:sz="0" w:space="0" w:color="auto"/>
      </w:divBdr>
    </w:div>
    <w:div w:id="644243953">
      <w:bodyDiv w:val="1"/>
      <w:marLeft w:val="0"/>
      <w:marRight w:val="0"/>
      <w:marTop w:val="0"/>
      <w:marBottom w:val="0"/>
      <w:divBdr>
        <w:top w:val="none" w:sz="0" w:space="0" w:color="auto"/>
        <w:left w:val="none" w:sz="0" w:space="0" w:color="auto"/>
        <w:bottom w:val="none" w:sz="0" w:space="0" w:color="auto"/>
        <w:right w:val="none" w:sz="0" w:space="0" w:color="auto"/>
      </w:divBdr>
    </w:div>
    <w:div w:id="688677892">
      <w:bodyDiv w:val="1"/>
      <w:marLeft w:val="0"/>
      <w:marRight w:val="0"/>
      <w:marTop w:val="0"/>
      <w:marBottom w:val="0"/>
      <w:divBdr>
        <w:top w:val="none" w:sz="0" w:space="0" w:color="auto"/>
        <w:left w:val="none" w:sz="0" w:space="0" w:color="auto"/>
        <w:bottom w:val="none" w:sz="0" w:space="0" w:color="auto"/>
        <w:right w:val="none" w:sz="0" w:space="0" w:color="auto"/>
      </w:divBdr>
    </w:div>
    <w:div w:id="726877651">
      <w:bodyDiv w:val="1"/>
      <w:marLeft w:val="0"/>
      <w:marRight w:val="0"/>
      <w:marTop w:val="0"/>
      <w:marBottom w:val="0"/>
      <w:divBdr>
        <w:top w:val="none" w:sz="0" w:space="0" w:color="auto"/>
        <w:left w:val="none" w:sz="0" w:space="0" w:color="auto"/>
        <w:bottom w:val="none" w:sz="0" w:space="0" w:color="auto"/>
        <w:right w:val="none" w:sz="0" w:space="0" w:color="auto"/>
      </w:divBdr>
    </w:div>
    <w:div w:id="1080761122">
      <w:bodyDiv w:val="1"/>
      <w:marLeft w:val="0"/>
      <w:marRight w:val="0"/>
      <w:marTop w:val="0"/>
      <w:marBottom w:val="0"/>
      <w:divBdr>
        <w:top w:val="none" w:sz="0" w:space="0" w:color="auto"/>
        <w:left w:val="none" w:sz="0" w:space="0" w:color="auto"/>
        <w:bottom w:val="none" w:sz="0" w:space="0" w:color="auto"/>
        <w:right w:val="none" w:sz="0" w:space="0" w:color="auto"/>
      </w:divBdr>
    </w:div>
    <w:div w:id="1262952020">
      <w:bodyDiv w:val="1"/>
      <w:marLeft w:val="0"/>
      <w:marRight w:val="0"/>
      <w:marTop w:val="0"/>
      <w:marBottom w:val="0"/>
      <w:divBdr>
        <w:top w:val="none" w:sz="0" w:space="0" w:color="auto"/>
        <w:left w:val="none" w:sz="0" w:space="0" w:color="auto"/>
        <w:bottom w:val="none" w:sz="0" w:space="0" w:color="auto"/>
        <w:right w:val="none" w:sz="0" w:space="0" w:color="auto"/>
      </w:divBdr>
      <w:divsChild>
        <w:div w:id="149174685">
          <w:marLeft w:val="0"/>
          <w:marRight w:val="0"/>
          <w:marTop w:val="0"/>
          <w:marBottom w:val="0"/>
          <w:divBdr>
            <w:top w:val="none" w:sz="0" w:space="0" w:color="auto"/>
            <w:left w:val="none" w:sz="0" w:space="0" w:color="auto"/>
            <w:bottom w:val="none" w:sz="0" w:space="0" w:color="auto"/>
            <w:right w:val="none" w:sz="0" w:space="0" w:color="auto"/>
          </w:divBdr>
        </w:div>
        <w:div w:id="257450083">
          <w:marLeft w:val="0"/>
          <w:marRight w:val="0"/>
          <w:marTop w:val="0"/>
          <w:marBottom w:val="0"/>
          <w:divBdr>
            <w:top w:val="none" w:sz="0" w:space="0" w:color="auto"/>
            <w:left w:val="none" w:sz="0" w:space="0" w:color="auto"/>
            <w:bottom w:val="none" w:sz="0" w:space="0" w:color="auto"/>
            <w:right w:val="none" w:sz="0" w:space="0" w:color="auto"/>
          </w:divBdr>
        </w:div>
        <w:div w:id="1025599108">
          <w:marLeft w:val="0"/>
          <w:marRight w:val="0"/>
          <w:marTop w:val="0"/>
          <w:marBottom w:val="0"/>
          <w:divBdr>
            <w:top w:val="none" w:sz="0" w:space="0" w:color="auto"/>
            <w:left w:val="none" w:sz="0" w:space="0" w:color="auto"/>
            <w:bottom w:val="none" w:sz="0" w:space="0" w:color="auto"/>
            <w:right w:val="none" w:sz="0" w:space="0" w:color="auto"/>
          </w:divBdr>
        </w:div>
        <w:div w:id="1446730133">
          <w:marLeft w:val="0"/>
          <w:marRight w:val="0"/>
          <w:marTop w:val="0"/>
          <w:marBottom w:val="0"/>
          <w:divBdr>
            <w:top w:val="none" w:sz="0" w:space="0" w:color="auto"/>
            <w:left w:val="none" w:sz="0" w:space="0" w:color="auto"/>
            <w:bottom w:val="none" w:sz="0" w:space="0" w:color="auto"/>
            <w:right w:val="none" w:sz="0" w:space="0" w:color="auto"/>
          </w:divBdr>
        </w:div>
        <w:div w:id="1475879094">
          <w:marLeft w:val="0"/>
          <w:marRight w:val="0"/>
          <w:marTop w:val="0"/>
          <w:marBottom w:val="0"/>
          <w:divBdr>
            <w:top w:val="none" w:sz="0" w:space="0" w:color="auto"/>
            <w:left w:val="none" w:sz="0" w:space="0" w:color="auto"/>
            <w:bottom w:val="none" w:sz="0" w:space="0" w:color="auto"/>
            <w:right w:val="none" w:sz="0" w:space="0" w:color="auto"/>
          </w:divBdr>
        </w:div>
        <w:div w:id="1689528418">
          <w:marLeft w:val="0"/>
          <w:marRight w:val="0"/>
          <w:marTop w:val="0"/>
          <w:marBottom w:val="0"/>
          <w:divBdr>
            <w:top w:val="none" w:sz="0" w:space="0" w:color="auto"/>
            <w:left w:val="none" w:sz="0" w:space="0" w:color="auto"/>
            <w:bottom w:val="none" w:sz="0" w:space="0" w:color="auto"/>
            <w:right w:val="none" w:sz="0" w:space="0" w:color="auto"/>
          </w:divBdr>
        </w:div>
        <w:div w:id="1735228782">
          <w:marLeft w:val="0"/>
          <w:marRight w:val="0"/>
          <w:marTop w:val="0"/>
          <w:marBottom w:val="0"/>
          <w:divBdr>
            <w:top w:val="none" w:sz="0" w:space="0" w:color="auto"/>
            <w:left w:val="none" w:sz="0" w:space="0" w:color="auto"/>
            <w:bottom w:val="none" w:sz="0" w:space="0" w:color="auto"/>
            <w:right w:val="none" w:sz="0" w:space="0" w:color="auto"/>
          </w:divBdr>
        </w:div>
        <w:div w:id="2070183754">
          <w:marLeft w:val="0"/>
          <w:marRight w:val="0"/>
          <w:marTop w:val="0"/>
          <w:marBottom w:val="0"/>
          <w:divBdr>
            <w:top w:val="none" w:sz="0" w:space="0" w:color="auto"/>
            <w:left w:val="none" w:sz="0" w:space="0" w:color="auto"/>
            <w:bottom w:val="none" w:sz="0" w:space="0" w:color="auto"/>
            <w:right w:val="none" w:sz="0" w:space="0" w:color="auto"/>
          </w:divBdr>
        </w:div>
      </w:divsChild>
    </w:div>
    <w:div w:id="1650015772">
      <w:bodyDiv w:val="1"/>
      <w:marLeft w:val="0"/>
      <w:marRight w:val="0"/>
      <w:marTop w:val="0"/>
      <w:marBottom w:val="0"/>
      <w:divBdr>
        <w:top w:val="none" w:sz="0" w:space="0" w:color="auto"/>
        <w:left w:val="none" w:sz="0" w:space="0" w:color="auto"/>
        <w:bottom w:val="none" w:sz="0" w:space="0" w:color="auto"/>
        <w:right w:val="none" w:sz="0" w:space="0" w:color="auto"/>
      </w:divBdr>
    </w:div>
    <w:div w:id="166057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avelli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CAAE-F7E8-437F-AF11-A12DFDDF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16</Pages>
  <Words>6026</Words>
  <Characters>34353</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40299</CharactersWithSpaces>
  <SharedDoc>false</SharedDoc>
  <HLinks>
    <vt:vector size="12" baseType="variant">
      <vt:variant>
        <vt:i4>4194406</vt:i4>
      </vt:variant>
      <vt:variant>
        <vt:i4>6</vt:i4>
      </vt:variant>
      <vt:variant>
        <vt:i4>0</vt:i4>
      </vt:variant>
      <vt:variant>
        <vt:i4>5</vt:i4>
      </vt:variant>
      <vt:variant>
        <vt:lpwstr>mailto:u.o.c.provveditorato@pec.aslavellino.it</vt:lpwstr>
      </vt:variant>
      <vt:variant>
        <vt:lpwstr/>
      </vt:variant>
      <vt:variant>
        <vt:i4>8126591</vt:i4>
      </vt:variant>
      <vt:variant>
        <vt:i4>0</vt:i4>
      </vt:variant>
      <vt:variant>
        <vt:i4>0</vt:i4>
      </vt:variant>
      <vt:variant>
        <vt:i4>5</vt:i4>
      </vt:variant>
      <vt:variant>
        <vt:lpwstr>http://www.aslavellino.it/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ASLAV</cp:lastModifiedBy>
  <cp:revision>20</cp:revision>
  <cp:lastPrinted>2020-08-21T07:20:00Z</cp:lastPrinted>
  <dcterms:created xsi:type="dcterms:W3CDTF">2020-03-02T11:27:00Z</dcterms:created>
  <dcterms:modified xsi:type="dcterms:W3CDTF">2020-10-14T09:04:00Z</dcterms:modified>
</cp:coreProperties>
</file>