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1EDE" w:rsidP="00AB1EDE">
      <w:pPr>
        <w:jc w:val="center"/>
      </w:pPr>
      <w:r>
        <w:t xml:space="preserve">CHIARIMENTI   n.n.  1  -   2  -3 </w:t>
      </w:r>
    </w:p>
    <w:p w:rsidR="00AB1EDE" w:rsidRDefault="00AB1EDE" w:rsidP="00AB1EDE">
      <w:pPr>
        <w:jc w:val="center"/>
      </w:pPr>
    </w:p>
    <w:p w:rsidR="00AB1EDE" w:rsidRDefault="00AB1EDE" w:rsidP="00AB1EDE">
      <w:pPr>
        <w:jc w:val="center"/>
      </w:pPr>
      <w:r>
        <w:t>QUESITO 1</w:t>
      </w:r>
      <w:r>
        <w:br/>
        <w:t>Buongiorno, relativamente al lotto 5 si richiede di quanti lux devono essere le lampade richieste, grazie.</w:t>
      </w:r>
      <w:r>
        <w:br/>
      </w:r>
      <w:r>
        <w:br/>
        <w:t>RISPOSTA 1</w:t>
      </w:r>
      <w:r>
        <w:br/>
        <w:t xml:space="preserve">Come indicato nel Capitolato Tecnico di Appalto per il lotto 5 alla sezione "composizione della fornitura", si richiedono n.6 lampade di livello tecnologico e funzionale in linea con i migliori standard costruttivi e di recente introduzione nel mercato di settore; al fine di consentire la più ampia partecipazione di operatori economici alla procedura di gara, la specifica relativa ai lux va intesa nell'ambito di detto requisito e sarà oggetto di valutazione alla voce "tecnologia di illuminazione" della griglia di valutazione. </w:t>
      </w:r>
      <w:r>
        <w:br/>
      </w:r>
      <w:r>
        <w:br/>
      </w:r>
      <w:r>
        <w:br/>
      </w:r>
      <w:r>
        <w:br/>
      </w:r>
      <w:r>
        <w:br/>
        <w:t>Quesito 2</w:t>
      </w:r>
      <w:r>
        <w:br/>
        <w:t>Relativamente al lotto 3 si chiede di chiarire i seguenti punti:</w:t>
      </w:r>
      <w:r>
        <w:br/>
        <w:t xml:space="preserve">-quanti carrelli e armadi vanno forniti a corredo delle 3 </w:t>
      </w:r>
      <w:proofErr w:type="spellStart"/>
      <w:r>
        <w:t>lavaendoscopi</w:t>
      </w:r>
      <w:proofErr w:type="spellEnd"/>
      <w:r>
        <w:br/>
        <w:t xml:space="preserve">- </w:t>
      </w:r>
      <w:proofErr w:type="spellStart"/>
      <w:r>
        <w:t>nn</w:t>
      </w:r>
      <w:proofErr w:type="spellEnd"/>
      <w:r>
        <w:t xml:space="preserve"> sono indicati il </w:t>
      </w:r>
      <w:proofErr w:type="spellStart"/>
      <w:r>
        <w:t>n.ro</w:t>
      </w:r>
      <w:proofErr w:type="spellEnd"/>
      <w:r>
        <w:t xml:space="preserve"> di cicli previsti, dato necessario per quantificare la fornitura del materiale di consumo necessario a garantire il funzionamento del sistema per un periodo di 6 mesi</w:t>
      </w:r>
      <w:r>
        <w:br/>
      </w:r>
      <w:r>
        <w:br/>
        <w:t>Risposta 2</w:t>
      </w:r>
      <w:r>
        <w:br/>
        <w:t xml:space="preserve">Gli armadi e i carrelli da fornire sono in numero di 1 per ogni </w:t>
      </w:r>
      <w:proofErr w:type="spellStart"/>
      <w:r>
        <w:t>lavaendoscopi</w:t>
      </w:r>
      <w:proofErr w:type="spellEnd"/>
      <w:r>
        <w:t xml:space="preserve"> richiesta; pertanto il numero complessivo di armadi da fornire è pari a 3 e il numero complessivo di carrelli da fornire è pari a 3.</w:t>
      </w:r>
      <w:r>
        <w:br/>
        <w:t xml:space="preserve">Si stima un numero medio di cicli giornalieri pari a 8 per ognuna delle n.3 </w:t>
      </w:r>
      <w:proofErr w:type="spellStart"/>
      <w:r>
        <w:t>lavaendoscopi</w:t>
      </w:r>
      <w:proofErr w:type="spellEnd"/>
      <w:r>
        <w:t xml:space="preserve"> per 5gg a settimana.</w:t>
      </w:r>
      <w:r>
        <w:br/>
      </w:r>
      <w:r>
        <w:br/>
      </w:r>
      <w:r>
        <w:br/>
      </w:r>
      <w:r>
        <w:br/>
        <w:t>Quesito 3</w:t>
      </w:r>
      <w:r>
        <w:br/>
      </w:r>
      <w:r>
        <w:br/>
        <w:t>Si richiedono i seguenti chiarimenti:</w:t>
      </w:r>
      <w:r>
        <w:br/>
        <w:t xml:space="preserve">Per il lotto 3 </w:t>
      </w:r>
      <w:r>
        <w:br/>
        <w:t xml:space="preserve">• Chiediamo conferma che le 3 lava-sterilizzatrici da offrire devono essere </w:t>
      </w:r>
      <w:proofErr w:type="spellStart"/>
      <w:r>
        <w:t>monovasca</w:t>
      </w:r>
      <w:proofErr w:type="spellEnd"/>
      <w:r>
        <w:t>;</w:t>
      </w:r>
      <w:r>
        <w:br/>
        <w:t>• Chiediamo conferma che le lava-sterilizzatrici devono essere conformi alle norme UNI EN 15883-1, UNI EN 15883-4 UNI EN 14937;</w:t>
      </w:r>
      <w:r>
        <w:br/>
        <w:t>• Chiediamo conferma che le lava-sterilizzatrici devono effettuare il monitoraggio individuale dei canali, segnalare l’allarme in caso di ostruzione e/o distacco del singolo canale scollegato e bloccare il ciclo di lavaggio e disinfezione, per garantire il corretto processo di lavaggio e sterilizzazione degli endoscopi ed evitare potenziali rischi infettivi.</w:t>
      </w:r>
      <w:r>
        <w:br/>
        <w:t>• Chiediamo conferma di poter offrire armadio in alluminio anodizzato totalmente equivalente all’acciaio;</w:t>
      </w:r>
      <w:r>
        <w:br/>
        <w:t>• Chiediamo di indicare il numero degli armadi e dei carrelli da offrire per ciascun Ospedale.</w:t>
      </w:r>
      <w:r>
        <w:br/>
        <w:t>• Chiediamo di indicare il numero dei cicli di ciascun ospedale e se il consumabile da fornire per i primi sei mese riguarda sia le lava-sterilizzatrici che i carrelli.</w:t>
      </w:r>
      <w:r>
        <w:br/>
      </w:r>
      <w:r>
        <w:br/>
      </w:r>
      <w:r>
        <w:lastRenderedPageBreak/>
        <w:t>Risposta 3</w:t>
      </w:r>
      <w:r>
        <w:br/>
        <w:t xml:space="preserve">- Relativamente alle lava sterilizzatrici, come indicato nel Capitolato Tecnico di Appalto per il lotto 3 alla sezione "composizione della fornitura", si richiedono n.3 sistemi per lavaggio e disinfezione degli endoscopi di livello tecnologico e funzionale in linea con i migliori standard costruttivi e di recente introduzione nel mercato di settore; al fine di consentire la più ampia partecipazione di operatori economici alla procedura di gara, la specifica relativa al numero di vasche va intesa nell'ambito di detto requisito e sarà oggetto di valutazione alla voce "caratteristiche tecnico-funzionali migliorative relative alle </w:t>
      </w:r>
      <w:proofErr w:type="spellStart"/>
      <w:r>
        <w:t>lavaendoscopi</w:t>
      </w:r>
      <w:proofErr w:type="spellEnd"/>
      <w:r>
        <w:t>" della griglia di valutazione.</w:t>
      </w:r>
      <w:r>
        <w:br/>
        <w:t xml:space="preserve">I n.3 sistemi per lavaggio e disinfezione degli endoscopi devono essere conformi alla vigente Normativa tecnica di settore e garantire la tracciabilità dei dati dell'intero ciclo di sterilizzazione, memorizzazione dei relativi parametri e delle anomalie </w:t>
      </w:r>
      <w:proofErr w:type="spellStart"/>
      <w:r>
        <w:t>eventulamente</w:t>
      </w:r>
      <w:proofErr w:type="spellEnd"/>
      <w:r>
        <w:t xml:space="preserve"> riscontrate durante il ciclo stesso.</w:t>
      </w:r>
      <w:r>
        <w:br/>
      </w:r>
      <w:r>
        <w:br/>
        <w:t>-Chiediamo conferma di poter offrire armadio in alluminio anodizzato totalmente equivalente all’acciaio;</w:t>
      </w:r>
      <w:r>
        <w:br/>
        <w:t>RISPOSTA:</w:t>
      </w:r>
      <w:r>
        <w:br/>
        <w:t>Saranno ritenute valide e quindi valutate le offerte che la Commissione tecnica riterrà tecnicamente e funzionalmente equivalenti in termini di requisiti minimi ai prodotti richiesti.</w:t>
      </w:r>
      <w:r>
        <w:br/>
      </w:r>
      <w:r>
        <w:br/>
        <w:t>-Chiediamo di indicare il numero degli armadi e dei carrelli da offrire per ciascun Ospedale.</w:t>
      </w:r>
      <w:r>
        <w:br/>
        <w:t>RISPOSTA:</w:t>
      </w:r>
      <w:r>
        <w:br/>
        <w:t xml:space="preserve">Gli armadi e i carrelli da fornire sono in numero di 1 per ogni </w:t>
      </w:r>
      <w:proofErr w:type="spellStart"/>
      <w:r>
        <w:t>lavaendoscopi</w:t>
      </w:r>
      <w:proofErr w:type="spellEnd"/>
      <w:r>
        <w:t xml:space="preserve"> richiesta; pertanto il numero complessivo di armadi da fornire è pari a 3 e il numero complessivo di carrelli da fornire è pari a 3.</w:t>
      </w:r>
      <w:r>
        <w:br/>
      </w:r>
      <w:r>
        <w:br/>
        <w:t>-Chiediamo di indicare il numero dei cicli di ciascun ospedale e se il consumabile da fornire per i primi sei mese riguarda sia le lava-sterilizzatrici che i carrelli.</w:t>
      </w:r>
      <w:r>
        <w:br/>
        <w:t>RISPOSTA:</w:t>
      </w:r>
      <w:r>
        <w:br/>
        <w:t xml:space="preserve">Si stima un numero medio di cicli giornalieri pari a 8 per ognuna delle n.3 </w:t>
      </w:r>
      <w:proofErr w:type="spellStart"/>
      <w:r>
        <w:t>lavaendoscopi</w:t>
      </w:r>
      <w:proofErr w:type="spellEnd"/>
      <w:r>
        <w:t xml:space="preserve"> per 5gg a settimana.</w:t>
      </w:r>
      <w:r>
        <w:br/>
        <w:t xml:space="preserve">I prodotti consumabili richiesti quale requisito minimo riguardano le </w:t>
      </w:r>
      <w:proofErr w:type="spellStart"/>
      <w:r>
        <w:t>lavaendoscopi</w:t>
      </w:r>
      <w:proofErr w:type="spellEnd"/>
      <w:r>
        <w:t>; eventuali altre offerte di materiale di consumo potranno essere valutate quale caratteristica migliorativa della fornitura.</w:t>
      </w:r>
    </w:p>
    <w:sectPr w:rsidR="00AB1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2"/>
  <w:proofState w:spelling="clean"/>
  <w:defaultTabStop w:val="708"/>
  <w:hyphenationZone w:val="283"/>
  <w:characterSpacingControl w:val="doNotCompress"/>
  <w:compat>
    <w:useFELayout/>
  </w:compat>
  <w:rsids>
    <w:rsidRoot w:val="00AB1EDE"/>
    <w:rsid w:val="00AB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</dc:creator>
  <cp:keywords/>
  <dc:description/>
  <cp:lastModifiedBy>ASL</cp:lastModifiedBy>
  <cp:revision>2</cp:revision>
  <dcterms:created xsi:type="dcterms:W3CDTF">2021-10-07T11:05:00Z</dcterms:created>
  <dcterms:modified xsi:type="dcterms:W3CDTF">2021-10-07T11:06:00Z</dcterms:modified>
</cp:coreProperties>
</file>