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D6" w:rsidRDefault="004664D6" w:rsidP="006E331C">
      <w:pPr>
        <w:jc w:val="center"/>
        <w:rPr>
          <w:sz w:val="32"/>
          <w:szCs w:val="32"/>
        </w:rPr>
      </w:pPr>
    </w:p>
    <w:p w:rsidR="008770F7" w:rsidRPr="009C19FF" w:rsidRDefault="009C19FF" w:rsidP="006E331C">
      <w:pPr>
        <w:jc w:val="center"/>
        <w:rPr>
          <w:sz w:val="32"/>
          <w:szCs w:val="32"/>
        </w:rPr>
      </w:pPr>
      <w:bookmarkStart w:id="0" w:name="_GoBack"/>
      <w:bookmarkEnd w:id="0"/>
      <w:r w:rsidRPr="009C19FF">
        <w:rPr>
          <w:sz w:val="32"/>
          <w:szCs w:val="32"/>
        </w:rPr>
        <w:t>CHIARIMENTO QUESITO 3</w:t>
      </w:r>
    </w:p>
    <w:p w:rsidR="000F3EA1" w:rsidRDefault="000F3EA1" w:rsidP="006E331C">
      <w:pPr>
        <w:rPr>
          <w:sz w:val="28"/>
          <w:szCs w:val="28"/>
        </w:rPr>
      </w:pPr>
    </w:p>
    <w:p w:rsidR="009C19FF" w:rsidRDefault="009C19FF" w:rsidP="006E331C">
      <w:pPr>
        <w:rPr>
          <w:sz w:val="28"/>
          <w:szCs w:val="28"/>
        </w:rPr>
      </w:pPr>
    </w:p>
    <w:p w:rsidR="009C19FF" w:rsidRDefault="009C19FF" w:rsidP="006E331C">
      <w:pPr>
        <w:rPr>
          <w:sz w:val="28"/>
          <w:szCs w:val="28"/>
        </w:rPr>
      </w:pPr>
    </w:p>
    <w:p w:rsidR="009C19FF" w:rsidRPr="009C19FF" w:rsidRDefault="009C19FF" w:rsidP="006E331C">
      <w:pPr>
        <w:rPr>
          <w:sz w:val="28"/>
          <w:szCs w:val="28"/>
        </w:rPr>
      </w:pPr>
    </w:p>
    <w:p w:rsidR="000F3EA1" w:rsidRPr="009C19FF" w:rsidRDefault="000F3EA1" w:rsidP="006E331C">
      <w:pPr>
        <w:rPr>
          <w:sz w:val="28"/>
          <w:szCs w:val="28"/>
        </w:rPr>
      </w:pPr>
      <w:r w:rsidRPr="009C19FF">
        <w:rPr>
          <w:sz w:val="28"/>
          <w:szCs w:val="28"/>
        </w:rPr>
        <w:t xml:space="preserve">QUESITO </w:t>
      </w:r>
      <w:r w:rsidR="009C19FF" w:rsidRPr="009C19FF">
        <w:rPr>
          <w:sz w:val="28"/>
          <w:szCs w:val="28"/>
        </w:rPr>
        <w:t>3</w:t>
      </w:r>
    </w:p>
    <w:p w:rsidR="000F3EA1" w:rsidRPr="009C19FF" w:rsidRDefault="009C19FF" w:rsidP="006E331C">
      <w:pPr>
        <w:rPr>
          <w:sz w:val="28"/>
          <w:szCs w:val="28"/>
        </w:rPr>
      </w:pPr>
      <w:r w:rsidRPr="009C19FF">
        <w:rPr>
          <w:rStyle w:val="textareanoteditable"/>
          <w:sz w:val="28"/>
          <w:szCs w:val="28"/>
        </w:rPr>
        <w:t xml:space="preserve">In caso di partecipazione di Consorzio Stabile di cui all'art. 45 co.2 </w:t>
      </w:r>
      <w:proofErr w:type="spellStart"/>
      <w:r w:rsidRPr="009C19FF">
        <w:rPr>
          <w:rStyle w:val="textareanoteditable"/>
          <w:sz w:val="28"/>
          <w:szCs w:val="28"/>
        </w:rPr>
        <w:t>lett</w:t>
      </w:r>
      <w:proofErr w:type="spellEnd"/>
      <w:r w:rsidRPr="009C19FF">
        <w:rPr>
          <w:rStyle w:val="textareanoteditable"/>
          <w:sz w:val="28"/>
          <w:szCs w:val="28"/>
        </w:rPr>
        <w:t>. c</w:t>
      </w:r>
      <w:proofErr w:type="gramStart"/>
      <w:r w:rsidRPr="009C19FF">
        <w:rPr>
          <w:rStyle w:val="textareanoteditable"/>
          <w:sz w:val="28"/>
          <w:szCs w:val="28"/>
        </w:rPr>
        <w:t>) ,</w:t>
      </w:r>
      <w:proofErr w:type="gramEnd"/>
      <w:r w:rsidRPr="009C19FF">
        <w:rPr>
          <w:rStyle w:val="textareanoteditable"/>
          <w:sz w:val="28"/>
          <w:szCs w:val="28"/>
        </w:rPr>
        <w:t xml:space="preserve"> come va imputato il possesso dei requisiti di capacità economico-finanziaria-tecnica di cui all'art. 6.3 del Disciplinare di gara ?</w:t>
      </w:r>
    </w:p>
    <w:p w:rsidR="009C19FF" w:rsidRDefault="009C19FF" w:rsidP="006E331C"/>
    <w:p w:rsidR="009C19FF" w:rsidRDefault="009C19FF" w:rsidP="006E331C"/>
    <w:p w:rsidR="000F3EA1" w:rsidRPr="009C19FF" w:rsidRDefault="00085E31" w:rsidP="006E331C">
      <w:pPr>
        <w:rPr>
          <w:sz w:val="28"/>
          <w:szCs w:val="28"/>
        </w:rPr>
      </w:pPr>
      <w:r w:rsidRPr="009C19FF">
        <w:rPr>
          <w:sz w:val="28"/>
          <w:szCs w:val="28"/>
        </w:rPr>
        <w:t xml:space="preserve">RISPOSTA </w:t>
      </w:r>
      <w:r w:rsidR="009C19FF" w:rsidRPr="009C19FF">
        <w:rPr>
          <w:sz w:val="28"/>
          <w:szCs w:val="28"/>
        </w:rPr>
        <w:t>3</w:t>
      </w:r>
    </w:p>
    <w:p w:rsidR="009C19FF" w:rsidRPr="009C19FF" w:rsidRDefault="009C19FF" w:rsidP="009C19FF">
      <w:pPr>
        <w:pStyle w:val="Nessunaspaziatura"/>
        <w:jc w:val="both"/>
        <w:rPr>
          <w:sz w:val="28"/>
          <w:szCs w:val="28"/>
        </w:rPr>
      </w:pPr>
      <w:r w:rsidRPr="009C19FF">
        <w:rPr>
          <w:rStyle w:val="rtenoteditable"/>
          <w:sz w:val="28"/>
          <w:szCs w:val="28"/>
        </w:rPr>
        <w:t xml:space="preserve">Relativamente ai requisiti di capacità economico-finanziaria-tecnica di cui all'art. 6.3 del Disciplinare di gara, in caso di partecipazione di Consorzio Stabile di cui all'art. 45 co. 2 </w:t>
      </w:r>
      <w:proofErr w:type="spellStart"/>
      <w:r w:rsidRPr="009C19FF">
        <w:rPr>
          <w:rStyle w:val="rtenoteditable"/>
          <w:sz w:val="28"/>
          <w:szCs w:val="28"/>
        </w:rPr>
        <w:t>lett</w:t>
      </w:r>
      <w:proofErr w:type="spellEnd"/>
      <w:r w:rsidRPr="009C19FF">
        <w:rPr>
          <w:rStyle w:val="rtenoteditable"/>
          <w:sz w:val="28"/>
          <w:szCs w:val="28"/>
        </w:rPr>
        <w:t xml:space="preserve"> c) si fa espresso riferimento all'art. 47 comma 2 bis del Codice degli </w:t>
      </w:r>
      <w:proofErr w:type="gramStart"/>
      <w:r w:rsidRPr="009C19FF">
        <w:rPr>
          <w:rStyle w:val="rtenoteditable"/>
          <w:sz w:val="28"/>
          <w:szCs w:val="28"/>
        </w:rPr>
        <w:t>appalti ,</w:t>
      </w:r>
      <w:proofErr w:type="gramEnd"/>
      <w:r w:rsidRPr="009C19FF">
        <w:rPr>
          <w:rStyle w:val="rtenoteditable"/>
          <w:sz w:val="28"/>
          <w:szCs w:val="28"/>
        </w:rPr>
        <w:t xml:space="preserve"> avendo cura di documentare dettagliatamente il possesso dei requisiti.</w:t>
      </w:r>
    </w:p>
    <w:sectPr w:rsidR="009C19FF" w:rsidRPr="009C1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835"/>
    <w:multiLevelType w:val="hybridMultilevel"/>
    <w:tmpl w:val="5CC0A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FA"/>
    <w:rsid w:val="00085E31"/>
    <w:rsid w:val="000F3EA1"/>
    <w:rsid w:val="001774FA"/>
    <w:rsid w:val="001F2768"/>
    <w:rsid w:val="004664D6"/>
    <w:rsid w:val="006E331C"/>
    <w:rsid w:val="008770F7"/>
    <w:rsid w:val="009C19FF"/>
    <w:rsid w:val="00D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D11A"/>
  <w15:chartTrackingRefBased/>
  <w15:docId w15:val="{7B94D83E-CBF3-4640-9DF8-D916971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331C"/>
    <w:pPr>
      <w:ind w:left="720"/>
      <w:contextualSpacing/>
    </w:pPr>
  </w:style>
  <w:style w:type="character" w:customStyle="1" w:styleId="rtenoteditable">
    <w:name w:val="rte_noteditable"/>
    <w:basedOn w:val="Carpredefinitoparagrafo"/>
    <w:rsid w:val="009C19FF"/>
  </w:style>
  <w:style w:type="paragraph" w:styleId="Nessunaspaziatura">
    <w:name w:val="No Spacing"/>
    <w:uiPriority w:val="1"/>
    <w:qFormat/>
    <w:rsid w:val="009C19FF"/>
    <w:pPr>
      <w:spacing w:after="0" w:line="240" w:lineRule="auto"/>
    </w:pPr>
  </w:style>
  <w:style w:type="character" w:customStyle="1" w:styleId="textareanoteditable">
    <w:name w:val="textarea_noteditable"/>
    <w:basedOn w:val="Carpredefinitoparagrafo"/>
    <w:rsid w:val="009C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20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2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1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03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3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56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85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0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0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0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7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47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56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</dc:creator>
  <cp:keywords/>
  <dc:description/>
  <cp:lastModifiedBy>ASL</cp:lastModifiedBy>
  <cp:revision>8</cp:revision>
  <dcterms:created xsi:type="dcterms:W3CDTF">2023-02-28T11:21:00Z</dcterms:created>
  <dcterms:modified xsi:type="dcterms:W3CDTF">2023-03-10T09:34:00Z</dcterms:modified>
</cp:coreProperties>
</file>